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方正小标宋_GBK"/>
          <w:bCs/>
          <w:sz w:val="32"/>
          <w:szCs w:val="32"/>
          <w:highlight w:val="none"/>
          <w:u w:val="none"/>
        </w:rPr>
      </w:pPr>
    </w:p>
    <w:p>
      <w:pPr>
        <w:spacing w:line="560" w:lineRule="exact"/>
        <w:jc w:val="center"/>
        <w:outlineLvl w:val="0"/>
        <w:rPr>
          <w:rFonts w:hint="default" w:ascii="方正小标宋简体" w:hAnsi="宋体" w:eastAsia="方正小标宋简体" w:cs="方正小标宋_GBK"/>
          <w:bCs/>
          <w:sz w:val="44"/>
          <w:szCs w:val="44"/>
          <w:highlight w:val="none"/>
          <w:u w:val="none"/>
          <w:lang w:val="en-US" w:eastAsia="zh-CN"/>
        </w:rPr>
      </w:pPr>
      <w:r>
        <w:rPr>
          <w:rFonts w:hint="eastAsia" w:ascii="方正小标宋简体" w:hAnsi="宋体" w:eastAsia="方正小标宋简体" w:cs="方正小标宋_GBK"/>
          <w:bCs/>
          <w:sz w:val="44"/>
          <w:szCs w:val="44"/>
          <w:highlight w:val="none"/>
          <w:u w:val="none"/>
        </w:rPr>
        <w:t>深圳市生态环境专项资金</w:t>
      </w:r>
      <w:r>
        <w:rPr>
          <w:rFonts w:hint="eastAsia" w:ascii="方正小标宋简体" w:hAnsi="宋体" w:eastAsia="方正小标宋简体" w:cs="方正小标宋_GBK"/>
          <w:bCs/>
          <w:sz w:val="44"/>
          <w:szCs w:val="44"/>
          <w:highlight w:val="none"/>
          <w:u w:val="none"/>
          <w:lang w:val="en-US" w:eastAsia="zh-CN"/>
        </w:rPr>
        <w:t>管理操作规程</w:t>
      </w:r>
    </w:p>
    <w:p>
      <w:pPr>
        <w:spacing w:line="560" w:lineRule="exact"/>
        <w:jc w:val="center"/>
        <w:rPr>
          <w:rFonts w:hint="default" w:ascii="方正小标宋简体" w:hAnsi="宋体" w:cs="方正小标宋_GBK" w:eastAsiaTheme="minorEastAsia"/>
          <w:bCs/>
          <w:sz w:val="44"/>
          <w:szCs w:val="44"/>
          <w:highlight w:val="none"/>
          <w:u w:val="none"/>
          <w:lang w:val="en-US" w:eastAsia="zh-CN"/>
        </w:rPr>
      </w:pPr>
      <w:r>
        <w:rPr>
          <w:rFonts w:hint="eastAsia" w:ascii="方正小标宋简体" w:hAnsi="宋体" w:eastAsia="方正小标宋简体" w:cs="方正小标宋_GBK"/>
          <w:bCs/>
          <w:sz w:val="44"/>
          <w:szCs w:val="44"/>
          <w:highlight w:val="none"/>
          <w:u w:val="none"/>
        </w:rPr>
        <w:t>（</w:t>
      </w:r>
      <w:r>
        <w:rPr>
          <w:rFonts w:hint="eastAsia" w:ascii="方正小标宋简体" w:hAnsi="宋体" w:eastAsia="方正小标宋简体" w:cs="方正小标宋_GBK"/>
          <w:bCs/>
          <w:sz w:val="44"/>
          <w:szCs w:val="44"/>
          <w:highlight w:val="none"/>
          <w:u w:val="none"/>
          <w:lang w:eastAsia="zh-CN"/>
        </w:rPr>
        <w:t>征求意见</w:t>
      </w:r>
      <w:r>
        <w:rPr>
          <w:rFonts w:hint="eastAsia" w:ascii="方正小标宋简体" w:hAnsi="宋体" w:eastAsia="方正小标宋简体" w:cs="方正小标宋_GBK"/>
          <w:bCs/>
          <w:sz w:val="44"/>
          <w:szCs w:val="44"/>
          <w:highlight w:val="none"/>
          <w:u w:val="none"/>
        </w:rPr>
        <w:t>稿）</w:t>
      </w:r>
    </w:p>
    <w:p>
      <w:pPr>
        <w:pStyle w:val="2"/>
        <w:spacing w:line="560" w:lineRule="exact"/>
        <w:jc w:val="center"/>
        <w:rPr>
          <w:rFonts w:hint="eastAsia" w:ascii="黑体" w:hAnsi="黑体" w:eastAsia="黑体" w:cs="宋体"/>
          <w:b w:val="0"/>
          <w:bCs w:val="0"/>
          <w:kern w:val="0"/>
          <w:sz w:val="32"/>
          <w:szCs w:val="32"/>
          <w:highlight w:val="none"/>
          <w:u w:val="none"/>
          <w:lang w:eastAsia="zh-CN"/>
        </w:rPr>
      </w:pPr>
      <w:r>
        <w:rPr>
          <w:rFonts w:hint="eastAsia" w:ascii="黑体" w:hAnsi="黑体" w:eastAsia="黑体" w:cs="宋体"/>
          <w:b w:val="0"/>
          <w:bCs w:val="0"/>
          <w:kern w:val="0"/>
          <w:sz w:val="32"/>
          <w:szCs w:val="32"/>
          <w:highlight w:val="none"/>
          <w:u w:val="none"/>
        </w:rPr>
        <w:t>第一章</w:t>
      </w:r>
      <w:r>
        <w:rPr>
          <w:rFonts w:ascii="黑体" w:hAnsi="黑体" w:eastAsia="黑体" w:cs="宋体"/>
          <w:b w:val="0"/>
          <w:bCs w:val="0"/>
          <w:kern w:val="0"/>
          <w:sz w:val="32"/>
          <w:szCs w:val="32"/>
          <w:highlight w:val="none"/>
          <w:u w:val="none"/>
        </w:rPr>
        <w:t xml:space="preserve">  </w:t>
      </w:r>
      <w:r>
        <w:rPr>
          <w:rFonts w:hint="eastAsia" w:ascii="黑体" w:hAnsi="黑体" w:eastAsia="黑体" w:cs="宋体"/>
          <w:b w:val="0"/>
          <w:bCs w:val="0"/>
          <w:kern w:val="0"/>
          <w:sz w:val="32"/>
          <w:szCs w:val="32"/>
          <w:highlight w:val="none"/>
          <w:u w:val="none"/>
        </w:rPr>
        <w:t>总则</w:t>
      </w:r>
    </w:p>
    <w:p>
      <w:pPr>
        <w:spacing w:line="560" w:lineRule="exact"/>
        <w:ind w:firstLine="643"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b/>
          <w:bCs/>
          <w:color w:val="000000" w:themeColor="text1"/>
          <w:kern w:val="0"/>
          <w:sz w:val="32"/>
          <w:szCs w:val="32"/>
          <w:highlight w:val="none"/>
          <w:u w:val="none"/>
          <w14:textFill>
            <w14:solidFill>
              <w14:schemeClr w14:val="tx1"/>
            </w14:solidFill>
          </w14:textFill>
        </w:rPr>
        <w:t>第一条</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 xml:space="preserve"> 为规范和加强深圳市生态环境专项资金（以下简称“专项资金”）管理，确保专项资金使用公平、透明、安全、科学、有效，全面提升深圳市生态环境建设能力和水平，根据《深圳市市级财政专项资金管理办法》（深府规〔20</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23</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5</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号）、《深圳市生态环境专项资金管理办法》（深环规〔2020〕1号）</w:t>
      </w:r>
      <w:r>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t>、《深圳市本级预算绩效目标管理工作规程》（深财绩〔2020〕13号）</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等，制定本</w:t>
      </w:r>
      <w:r>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t>操作规程</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w:t>
      </w:r>
    </w:p>
    <w:p>
      <w:pPr>
        <w:numPr>
          <w:ilvl w:val="0"/>
          <w:numId w:val="0"/>
        </w:numPr>
        <w:spacing w:line="560" w:lineRule="exact"/>
        <w:ind w:firstLine="643"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b/>
          <w:bCs/>
          <w:color w:val="000000" w:themeColor="text1"/>
          <w:kern w:val="0"/>
          <w:sz w:val="32"/>
          <w:szCs w:val="32"/>
          <w:highlight w:val="none"/>
          <w:u w:val="none"/>
          <w:lang w:val="en-US" w:eastAsia="zh-CN" w:bidi="ar-SA"/>
          <w14:textFill>
            <w14:solidFill>
              <w14:schemeClr w14:val="tx1"/>
            </w14:solidFill>
          </w14:textFill>
        </w:rPr>
        <w:t xml:space="preserve">第二条 </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本</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操作规程</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适用于</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深圳</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市生态环境专项资金的项目</w:t>
      </w:r>
      <w:r>
        <w:rPr>
          <w:rFonts w:ascii="仿宋_GB2312" w:hAnsi="宋体" w:eastAsia="仿宋_GB2312" w:cs="宋体"/>
          <w:color w:val="000000" w:themeColor="text1"/>
          <w:kern w:val="0"/>
          <w:sz w:val="32"/>
          <w:szCs w:val="32"/>
          <w:highlight w:val="none"/>
          <w:u w:val="none"/>
          <w14:textFill>
            <w14:solidFill>
              <w14:schemeClr w14:val="tx1"/>
            </w14:solidFill>
          </w14:textFill>
        </w:rPr>
        <w:t>管理工作</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w:t>
      </w:r>
    </w:p>
    <w:p>
      <w:pPr>
        <w:numPr>
          <w:ilvl w:val="0"/>
          <w:numId w:val="0"/>
        </w:numPr>
        <w:spacing w:line="560" w:lineRule="exact"/>
        <w:ind w:firstLine="643" w:firstLineChars="200"/>
        <w:rPr>
          <w:rFonts w:hint="eastAsia"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b/>
          <w:bCs/>
          <w:color w:val="000000" w:themeColor="text1"/>
          <w:kern w:val="0"/>
          <w:sz w:val="32"/>
          <w:szCs w:val="32"/>
          <w:highlight w:val="none"/>
          <w:u w:val="none"/>
          <w:lang w:val="en-US" w:eastAsia="zh-CN" w:bidi="ar-SA"/>
          <w14:textFill>
            <w14:solidFill>
              <w14:schemeClr w14:val="tx1"/>
            </w14:solidFill>
          </w14:textFill>
        </w:rPr>
        <w:t xml:space="preserve">第三条 </w:t>
      </w:r>
      <w:r>
        <w:rPr>
          <w:rFonts w:hint="eastAsia" w:ascii="仿宋_GB2312" w:hAnsi="宋体" w:eastAsia="仿宋_GB2312" w:cs="宋体"/>
          <w:b w:val="0"/>
          <w:bCs w:val="0"/>
          <w:color w:val="000000" w:themeColor="text1"/>
          <w:kern w:val="0"/>
          <w:sz w:val="32"/>
          <w:szCs w:val="32"/>
          <w:highlight w:val="none"/>
          <w:u w:val="none"/>
          <w:lang w:val="en-US" w:eastAsia="zh-CN" w:bidi="ar-SA"/>
          <w14:textFill>
            <w14:solidFill>
              <w14:schemeClr w14:val="tx1"/>
            </w14:solidFill>
          </w14:textFill>
        </w:rPr>
        <w:t>专项资金的管理实施应遵循</w:t>
      </w:r>
      <w:r>
        <w:rPr>
          <w:rFonts w:hint="eastAsia" w:ascii="仿宋_GB2312" w:hAnsi="宋体" w:eastAsia="仿宋_GB2312" w:cs="宋体"/>
          <w:b w:val="0"/>
          <w:bCs w:val="0"/>
          <w:color w:val="000000" w:themeColor="text1"/>
          <w:kern w:val="0"/>
          <w:sz w:val="32"/>
          <w:szCs w:val="32"/>
          <w:highlight w:val="none"/>
          <w:u w:val="none"/>
          <w14:textFill>
            <w14:solidFill>
              <w14:schemeClr w14:val="tx1"/>
            </w14:solidFill>
          </w14:textFill>
        </w:rPr>
        <w:t>目标明确、绩效优先、标准科学、管理规范、公正透明</w:t>
      </w:r>
      <w:r>
        <w:rPr>
          <w:rFonts w:hint="eastAsia" w:ascii="仿宋_GB2312" w:hAnsi="宋体" w:eastAsia="仿宋_GB2312" w:cs="宋体"/>
          <w:b w:val="0"/>
          <w:bCs w:val="0"/>
          <w:color w:val="000000" w:themeColor="text1"/>
          <w:kern w:val="0"/>
          <w:sz w:val="32"/>
          <w:szCs w:val="32"/>
          <w:highlight w:val="none"/>
          <w:u w:val="none"/>
          <w:lang w:val="en-US" w:eastAsia="zh-CN"/>
          <w14:textFill>
            <w14:solidFill>
              <w14:schemeClr w14:val="tx1"/>
            </w14:solidFill>
          </w14:textFill>
        </w:rPr>
        <w:t>原则；实行</w:t>
      </w:r>
      <w:r>
        <w:rPr>
          <w:rFonts w:hint="eastAsia" w:ascii="仿宋_GB2312" w:hAnsi="宋体" w:eastAsia="仿宋_GB2312" w:cs="宋体"/>
          <w:b w:val="0"/>
          <w:bCs w:val="0"/>
          <w:color w:val="000000" w:themeColor="text1"/>
          <w:kern w:val="0"/>
          <w:sz w:val="32"/>
          <w:szCs w:val="32"/>
          <w:highlight w:val="none"/>
          <w:u w:val="none"/>
          <w14:textFill>
            <w14:solidFill>
              <w14:schemeClr w14:val="tx1"/>
            </w14:solidFill>
          </w14:textFill>
        </w:rPr>
        <w:t>评定分离、审核独立</w:t>
      </w:r>
      <w:r>
        <w:rPr>
          <w:rFonts w:hint="eastAsia" w:ascii="仿宋_GB2312" w:hAnsi="宋体" w:eastAsia="仿宋_GB2312" w:cs="宋体"/>
          <w:b w:val="0"/>
          <w:bCs w:val="0"/>
          <w:color w:val="000000" w:themeColor="text1"/>
          <w:kern w:val="0"/>
          <w:sz w:val="32"/>
          <w:szCs w:val="32"/>
          <w:highlight w:val="none"/>
          <w:u w:val="none"/>
          <w:lang w:eastAsia="zh-CN"/>
          <w14:textFill>
            <w14:solidFill>
              <w14:schemeClr w14:val="tx1"/>
            </w14:solidFill>
          </w14:textFill>
        </w:rPr>
        <w:t>、</w:t>
      </w:r>
      <w:r>
        <w:rPr>
          <w:rFonts w:hint="eastAsia" w:ascii="仿宋_GB2312" w:hAnsi="宋体" w:eastAsia="仿宋_GB2312" w:cs="宋体"/>
          <w:b w:val="0"/>
          <w:bCs w:val="0"/>
          <w:color w:val="000000" w:themeColor="text1"/>
          <w:kern w:val="0"/>
          <w:sz w:val="32"/>
          <w:szCs w:val="32"/>
          <w:highlight w:val="none"/>
          <w:u w:val="none"/>
          <w:lang w:val="en-US" w:eastAsia="zh-CN"/>
          <w14:textFill>
            <w14:solidFill>
              <w14:schemeClr w14:val="tx1"/>
            </w14:solidFill>
          </w14:textFill>
        </w:rPr>
        <w:t>加强监督的</w:t>
      </w:r>
      <w:r>
        <w:rPr>
          <w:rFonts w:hint="eastAsia" w:ascii="仿宋_GB2312" w:hAnsi="宋体" w:eastAsia="仿宋_GB2312" w:cs="宋体"/>
          <w:b w:val="0"/>
          <w:bCs w:val="0"/>
          <w:color w:val="000000" w:themeColor="text1"/>
          <w:kern w:val="0"/>
          <w:sz w:val="32"/>
          <w:szCs w:val="32"/>
          <w:highlight w:val="none"/>
          <w:u w:val="none"/>
          <w14:textFill>
            <w14:solidFill>
              <w14:schemeClr w14:val="tx1"/>
            </w14:solidFill>
          </w14:textFill>
        </w:rPr>
        <w:t>全周期管理</w:t>
      </w:r>
      <w:r>
        <w:rPr>
          <w:rFonts w:hint="eastAsia" w:ascii="仿宋_GB2312" w:hAnsi="宋体" w:eastAsia="仿宋_GB2312" w:cs="宋体"/>
          <w:b w:val="0"/>
          <w:bCs w:val="0"/>
          <w:color w:val="000000" w:themeColor="text1"/>
          <w:kern w:val="0"/>
          <w:sz w:val="32"/>
          <w:szCs w:val="32"/>
          <w:highlight w:val="none"/>
          <w:u w:val="none"/>
          <w:lang w:eastAsia="zh-CN"/>
          <w14:textFill>
            <w14:solidFill>
              <w14:schemeClr w14:val="tx1"/>
            </w14:solidFill>
          </w14:textFill>
        </w:rPr>
        <w:t>。</w:t>
      </w:r>
    </w:p>
    <w:p>
      <w:pPr>
        <w:pStyle w:val="2"/>
        <w:spacing w:line="560" w:lineRule="exact"/>
        <w:jc w:val="center"/>
        <w:rPr>
          <w:rFonts w:hint="eastAsia" w:ascii="黑体" w:hAnsi="黑体" w:eastAsia="黑体" w:cs="宋体"/>
          <w:b w:val="0"/>
          <w:bCs w:val="0"/>
          <w:color w:val="000000" w:themeColor="text1"/>
          <w:kern w:val="0"/>
          <w:sz w:val="32"/>
          <w:szCs w:val="32"/>
          <w:highlight w:val="none"/>
          <w:u w:val="none"/>
          <w:lang w:eastAsia="zh-CN"/>
          <w14:textFill>
            <w14:solidFill>
              <w14:schemeClr w14:val="tx1"/>
            </w14:solidFill>
          </w14:textFill>
        </w:rPr>
      </w:pPr>
      <w:r>
        <w:rPr>
          <w:rFonts w:hint="eastAsia" w:ascii="黑体" w:hAnsi="黑体" w:eastAsia="黑体" w:cs="宋体"/>
          <w:b w:val="0"/>
          <w:bCs w:val="0"/>
          <w:color w:val="000000" w:themeColor="text1"/>
          <w:kern w:val="0"/>
          <w:sz w:val="32"/>
          <w:szCs w:val="32"/>
          <w:highlight w:val="none"/>
          <w:u w:val="none"/>
          <w14:textFill>
            <w14:solidFill>
              <w14:schemeClr w14:val="tx1"/>
            </w14:solidFill>
          </w14:textFill>
        </w:rPr>
        <w:t>第二章</w:t>
      </w:r>
      <w:r>
        <w:rPr>
          <w:rFonts w:ascii="黑体" w:hAnsi="黑体" w:eastAsia="黑体" w:cs="宋体"/>
          <w:b w:val="0"/>
          <w:bCs w:val="0"/>
          <w:color w:val="000000" w:themeColor="text1"/>
          <w:kern w:val="0"/>
          <w:sz w:val="32"/>
          <w:szCs w:val="32"/>
          <w:highlight w:val="none"/>
          <w:u w:val="none"/>
          <w14:textFill>
            <w14:solidFill>
              <w14:schemeClr w14:val="tx1"/>
            </w14:solidFill>
          </w14:textFill>
        </w:rPr>
        <w:t xml:space="preserve">  </w:t>
      </w:r>
      <w:r>
        <w:rPr>
          <w:rFonts w:hint="eastAsia" w:ascii="黑体" w:hAnsi="黑体" w:eastAsia="黑体" w:cs="宋体"/>
          <w:b w:val="0"/>
          <w:bCs w:val="0"/>
          <w:color w:val="000000" w:themeColor="text1"/>
          <w:kern w:val="0"/>
          <w:sz w:val="32"/>
          <w:szCs w:val="32"/>
          <w:highlight w:val="none"/>
          <w:u w:val="none"/>
          <w14:textFill>
            <w14:solidFill>
              <w14:schemeClr w14:val="tx1"/>
            </w14:solidFill>
          </w14:textFill>
        </w:rPr>
        <w:t>职责分工</w:t>
      </w:r>
    </w:p>
    <w:p>
      <w:pPr>
        <w:spacing w:line="560" w:lineRule="exact"/>
        <w:ind w:firstLine="643"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b/>
          <w:bCs/>
          <w:color w:val="000000" w:themeColor="text1"/>
          <w:kern w:val="0"/>
          <w:sz w:val="32"/>
          <w:szCs w:val="32"/>
          <w:highlight w:val="none"/>
          <w:u w:val="none"/>
          <w14:textFill>
            <w14:solidFill>
              <w14:schemeClr w14:val="tx1"/>
            </w14:solidFill>
          </w14:textFill>
        </w:rPr>
        <w:t>第</w:t>
      </w:r>
      <w:r>
        <w:rPr>
          <w:rFonts w:hint="eastAsia" w:ascii="仿宋_GB2312" w:hAnsi="宋体" w:eastAsia="仿宋_GB2312" w:cs="宋体"/>
          <w:b/>
          <w:bCs/>
          <w:color w:val="000000" w:themeColor="text1"/>
          <w:kern w:val="0"/>
          <w:sz w:val="32"/>
          <w:szCs w:val="32"/>
          <w:highlight w:val="none"/>
          <w:u w:val="none"/>
          <w:lang w:val="en-US" w:eastAsia="zh-CN"/>
          <w14:textFill>
            <w14:solidFill>
              <w14:schemeClr w14:val="tx1"/>
            </w14:solidFill>
          </w14:textFill>
        </w:rPr>
        <w:t>四</w:t>
      </w:r>
      <w:r>
        <w:rPr>
          <w:rFonts w:hint="eastAsia" w:ascii="仿宋_GB2312" w:hAnsi="宋体" w:eastAsia="仿宋_GB2312" w:cs="宋体"/>
          <w:b/>
          <w:bCs/>
          <w:color w:val="000000" w:themeColor="text1"/>
          <w:kern w:val="0"/>
          <w:sz w:val="32"/>
          <w:szCs w:val="32"/>
          <w:highlight w:val="none"/>
          <w:u w:val="none"/>
          <w14:textFill>
            <w14:solidFill>
              <w14:schemeClr w14:val="tx1"/>
            </w14:solidFill>
          </w14:textFill>
        </w:rPr>
        <w:t>条</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 xml:space="preserve"> 市生态环境局对专项资金实行全周期管理，主要职责如下：</w:t>
      </w:r>
    </w:p>
    <w:p>
      <w:p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（一）本</w:t>
      </w:r>
      <w:r>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t>操作规程</w:t>
      </w:r>
      <w:r>
        <w:rPr>
          <w:rFonts w:ascii="仿宋_GB2312" w:hAnsi="宋体" w:eastAsia="仿宋_GB2312" w:cs="宋体"/>
          <w:color w:val="000000" w:themeColor="text1"/>
          <w:kern w:val="0"/>
          <w:sz w:val="32"/>
          <w:szCs w:val="32"/>
          <w:highlight w:val="none"/>
          <w:u w:val="none"/>
          <w14:textFill>
            <w14:solidFill>
              <w14:schemeClr w14:val="tx1"/>
            </w14:solidFill>
          </w14:textFill>
        </w:rPr>
        <w:t>第三条</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规定</w:t>
      </w:r>
      <w:r>
        <w:rPr>
          <w:rFonts w:ascii="仿宋_GB2312" w:hAnsi="宋体" w:eastAsia="仿宋_GB2312" w:cs="宋体"/>
          <w:color w:val="000000" w:themeColor="text1"/>
          <w:kern w:val="0"/>
          <w:sz w:val="32"/>
          <w:szCs w:val="32"/>
          <w:highlight w:val="none"/>
          <w:u w:val="none"/>
          <w14:textFill>
            <w14:solidFill>
              <w14:schemeClr w14:val="tx1"/>
            </w14:solidFill>
          </w14:textFill>
        </w:rPr>
        <w:t>的</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专项资金</w:t>
      </w:r>
      <w:r>
        <w:rPr>
          <w:rFonts w:ascii="仿宋_GB2312" w:hAnsi="宋体" w:eastAsia="仿宋_GB2312" w:cs="宋体"/>
          <w:color w:val="000000" w:themeColor="text1"/>
          <w:kern w:val="0"/>
          <w:sz w:val="32"/>
          <w:szCs w:val="32"/>
          <w:highlight w:val="none"/>
          <w:u w:val="none"/>
          <w14:textFill>
            <w14:solidFill>
              <w14:schemeClr w14:val="tx1"/>
            </w14:solidFill>
          </w14:textFill>
        </w:rPr>
        <w:t>项目</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全流程管理工作。</w:t>
      </w:r>
    </w:p>
    <w:p>
      <w:pPr>
        <w:spacing w:line="560" w:lineRule="exact"/>
        <w:ind w:firstLine="640" w:firstLineChars="200"/>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（二）编制、执行本部门专项资金预算</w:t>
      </w:r>
      <w:r>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设置合理绩效目标</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，按照国库集中支付制度要求，办理项目资助资金拨付、督查</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回收</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和追回。</w:t>
      </w:r>
    </w:p>
    <w:p>
      <w:pPr>
        <w:spacing w:line="560" w:lineRule="exact"/>
        <w:ind w:firstLine="640" w:firstLineChars="200"/>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三</w:t>
      </w:r>
      <w:r>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根据职责分工对专项资金使用情况和政策执行情况开展绩效管理，加强项目监督管理和验收工作</w:t>
      </w:r>
      <w:r>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配合市财政部门开展专项资金重点绩效评价，提高资金使用效益</w:t>
      </w:r>
      <w:r>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t>。</w:t>
      </w:r>
    </w:p>
    <w:p>
      <w:pPr>
        <w:spacing w:line="560" w:lineRule="exact"/>
        <w:ind w:firstLine="640" w:firstLineChars="200"/>
        <w:rPr>
          <w:rFonts w:hint="eastAsia"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（四）对项目单位</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违规和失</w:t>
      </w:r>
      <w:bookmarkStart w:id="0" w:name="_GoBack"/>
      <w:bookmarkEnd w:id="0"/>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信行为依法采取相应的</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惩戒措施</w:t>
      </w:r>
      <w:r>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对</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专业机构</w:t>
      </w:r>
      <w:r>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专家</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及其相关人员</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加强管理，</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确保项目评审规范、</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评审标准一致，保证</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资金安全</w:t>
      </w:r>
      <w:r>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t>。</w:t>
      </w:r>
    </w:p>
    <w:p>
      <w:pPr>
        <w:spacing w:line="560" w:lineRule="exact"/>
        <w:ind w:firstLine="640" w:firstLineChars="200"/>
        <w:rPr>
          <w:rFonts w:hint="eastAsia"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五</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）按照政府信息公开要求，进行信息公开。</w:t>
      </w:r>
    </w:p>
    <w:p>
      <w:pPr>
        <w:spacing w:line="560" w:lineRule="exact"/>
        <w:ind w:firstLine="640" w:firstLineChars="200"/>
        <w:rPr>
          <w:rFonts w:hint="default" w:ascii="仿宋_GB2312" w:hAnsi="宋体" w:eastAsia="仿宋_GB2312" w:cs="宋体"/>
          <w:color w:val="000000" w:themeColor="text1"/>
          <w:kern w:val="0"/>
          <w:sz w:val="32"/>
          <w:szCs w:val="32"/>
          <w:highlight w:val="none"/>
          <w:u w:val="none"/>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六</w:t>
      </w:r>
      <w:r>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在确保审核工作质量前提下，依据工作需要委托第三方专业机构协助开展相关事务性、辅助性及专业化工作。</w:t>
      </w:r>
    </w:p>
    <w:p>
      <w:p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七</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）办理职能范围内的其他工作事项。</w:t>
      </w:r>
    </w:p>
    <w:p>
      <w:pPr>
        <w:spacing w:line="560" w:lineRule="exact"/>
        <w:ind w:firstLine="643"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b/>
          <w:bCs/>
          <w:color w:val="000000" w:themeColor="text1"/>
          <w:kern w:val="0"/>
          <w:sz w:val="32"/>
          <w:szCs w:val="32"/>
          <w:highlight w:val="none"/>
          <w:u w:val="none"/>
          <w:lang w:val="en-US" w:eastAsia="zh-CN"/>
          <w14:textFill>
            <w14:solidFill>
              <w14:schemeClr w14:val="tx1"/>
            </w14:solidFill>
          </w14:textFill>
        </w:rPr>
        <w:t>第五条</w:t>
      </w:r>
      <w:r>
        <w:rPr>
          <w:rFonts w:hint="eastAsia" w:ascii="仿宋_GB2312" w:hAnsi="宋体" w:eastAsia="仿宋_GB2312" w:cs="宋体"/>
          <w:b/>
          <w:bCs/>
          <w:color w:val="000000" w:themeColor="text1"/>
          <w:kern w:val="0"/>
          <w:sz w:val="32"/>
          <w:szCs w:val="32"/>
          <w:highlight w:val="none"/>
          <w:u w:val="none"/>
          <w14:textFill>
            <w14:solidFill>
              <w14:schemeClr w14:val="tx1"/>
            </w14:solidFill>
          </w14:textFill>
        </w:rPr>
        <w:t xml:space="preserve"> </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专业机构是</w:t>
      </w:r>
      <w:r>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t>指</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受市生态环境局委托，承担项目专项工作</w:t>
      </w:r>
      <w:r>
        <w:rPr>
          <w:rFonts w:ascii="仿宋_GB2312" w:hAnsi="宋体" w:eastAsia="仿宋_GB2312" w:cs="宋体"/>
          <w:color w:val="000000" w:themeColor="text1"/>
          <w:kern w:val="0"/>
          <w:sz w:val="32"/>
          <w:szCs w:val="32"/>
          <w:highlight w:val="none"/>
          <w:u w:val="none"/>
          <w14:textFill>
            <w14:solidFill>
              <w14:schemeClr w14:val="tx1"/>
            </w14:solidFill>
          </w14:textFill>
        </w:rPr>
        <w:t>的律师事务所、会计师事务所、环境技术咨询</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等</w:t>
      </w:r>
      <w:r>
        <w:rPr>
          <w:rFonts w:ascii="仿宋_GB2312" w:hAnsi="宋体" w:eastAsia="仿宋_GB2312" w:cs="宋体"/>
          <w:color w:val="000000" w:themeColor="text1"/>
          <w:kern w:val="0"/>
          <w:sz w:val="32"/>
          <w:szCs w:val="32"/>
          <w:highlight w:val="none"/>
          <w:u w:val="none"/>
          <w14:textFill>
            <w14:solidFill>
              <w14:schemeClr w14:val="tx1"/>
            </w14:solidFill>
          </w14:textFill>
        </w:rPr>
        <w:t>机构</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，主要职责如下：协助开展合规性</w:t>
      </w:r>
      <w:r>
        <w:rPr>
          <w:rFonts w:ascii="仿宋_GB2312" w:hAnsi="宋体" w:eastAsia="仿宋_GB2312" w:cs="宋体"/>
          <w:color w:val="000000" w:themeColor="text1"/>
          <w:kern w:val="0"/>
          <w:sz w:val="32"/>
          <w:szCs w:val="32"/>
          <w:highlight w:val="none"/>
          <w:u w:val="none"/>
          <w14:textFill>
            <w14:solidFill>
              <w14:schemeClr w14:val="tx1"/>
            </w14:solidFill>
          </w14:textFill>
        </w:rPr>
        <w:t>审查、</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项目技术核查</w:t>
      </w:r>
      <w:r>
        <w:rPr>
          <w:rFonts w:ascii="仿宋_GB2312" w:hAnsi="宋体" w:eastAsia="仿宋_GB2312" w:cs="宋体"/>
          <w:color w:val="000000" w:themeColor="text1"/>
          <w:kern w:val="0"/>
          <w:sz w:val="32"/>
          <w:szCs w:val="32"/>
          <w:highlight w:val="none"/>
          <w:u w:val="none"/>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财务审计</w:t>
      </w:r>
      <w:r>
        <w:rPr>
          <w:rFonts w:ascii="仿宋_GB2312" w:hAnsi="宋体" w:eastAsia="仿宋_GB2312" w:cs="宋体"/>
          <w:color w:val="000000" w:themeColor="text1"/>
          <w:kern w:val="0"/>
          <w:sz w:val="32"/>
          <w:szCs w:val="32"/>
          <w:highlight w:val="none"/>
          <w:u w:val="none"/>
          <w14:textFill>
            <w14:solidFill>
              <w14:schemeClr w14:val="tx1"/>
            </w14:solidFill>
          </w14:textFill>
        </w:rPr>
        <w:t>、绩效</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评价</w:t>
      </w:r>
      <w:r>
        <w:rPr>
          <w:rFonts w:ascii="仿宋_GB2312" w:hAnsi="宋体" w:eastAsia="仿宋_GB2312" w:cs="宋体"/>
          <w:color w:val="000000" w:themeColor="text1"/>
          <w:kern w:val="0"/>
          <w:sz w:val="32"/>
          <w:szCs w:val="32"/>
          <w:highlight w:val="none"/>
          <w:u w:val="none"/>
          <w14:textFill>
            <w14:solidFill>
              <w14:schemeClr w14:val="tx1"/>
            </w14:solidFill>
          </w14:textFill>
        </w:rPr>
        <w:t>等工作。</w:t>
      </w:r>
    </w:p>
    <w:p>
      <w:pPr>
        <w:numPr>
          <w:ilvl w:val="0"/>
          <w:numId w:val="0"/>
        </w:numPr>
        <w:spacing w:line="560" w:lineRule="exact"/>
        <w:ind w:firstLine="643"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b/>
          <w:bCs/>
          <w:color w:val="000000" w:themeColor="text1"/>
          <w:kern w:val="0"/>
          <w:sz w:val="32"/>
          <w:szCs w:val="32"/>
          <w:highlight w:val="none"/>
          <w:u w:val="none"/>
          <w:lang w:val="en-US" w:eastAsia="zh-CN" w:bidi="ar-SA"/>
          <w14:textFill>
            <w14:solidFill>
              <w14:schemeClr w14:val="tx1"/>
            </w14:solidFill>
          </w14:textFill>
        </w:rPr>
        <w:t xml:space="preserve">第六条 </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项目单位是项目的执行责任主体，主要职责</w:t>
      </w:r>
      <w:r>
        <w:rPr>
          <w:rFonts w:ascii="仿宋_GB2312" w:hAnsi="宋体" w:eastAsia="仿宋_GB2312" w:cs="宋体"/>
          <w:color w:val="000000" w:themeColor="text1"/>
          <w:kern w:val="0"/>
          <w:sz w:val="32"/>
          <w:szCs w:val="32"/>
          <w:highlight w:val="none"/>
          <w:u w:val="none"/>
          <w14:textFill>
            <w14:solidFill>
              <w14:schemeClr w14:val="tx1"/>
            </w14:solidFill>
          </w14:textFill>
        </w:rPr>
        <w:t>如下：</w:t>
      </w:r>
    </w:p>
    <w:p>
      <w:pPr>
        <w:pStyle w:val="34"/>
        <w:numPr>
          <w:ilvl w:val="0"/>
          <w:numId w:val="1"/>
        </w:numPr>
        <w:spacing w:line="560" w:lineRule="exact"/>
        <w:ind w:left="0" w:firstLine="64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根据申报通知和指南要求进行项目申报</w:t>
      </w:r>
      <w:r>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对申报材料负责，</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确保材料的真实性、完整性、有效性和合法性。</w:t>
      </w:r>
    </w:p>
    <w:p>
      <w:pPr>
        <w:pStyle w:val="34"/>
        <w:numPr>
          <w:ilvl w:val="0"/>
          <w:numId w:val="1"/>
        </w:numPr>
        <w:spacing w:line="560" w:lineRule="exact"/>
        <w:ind w:left="0" w:firstLine="64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按照</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扶持计划</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或合同规定的建设内容和进度要求完成项目建设。</w:t>
      </w:r>
    </w:p>
    <w:p>
      <w:pPr>
        <w:pStyle w:val="34"/>
        <w:numPr>
          <w:ilvl w:val="0"/>
          <w:numId w:val="1"/>
        </w:numPr>
        <w:spacing w:line="560" w:lineRule="exact"/>
        <w:ind w:left="0" w:firstLine="64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确保各项资金落实到位，合法、规范使用专项资金。</w:t>
      </w:r>
    </w:p>
    <w:p>
      <w:pPr>
        <w:pStyle w:val="34"/>
        <w:numPr>
          <w:ilvl w:val="0"/>
          <w:numId w:val="1"/>
        </w:numPr>
        <w:spacing w:line="560" w:lineRule="exact"/>
        <w:ind w:left="0" w:firstLine="64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开展项目绩效自评工作，配合相关部门开展项目技术</w:t>
      </w:r>
      <w:r>
        <w:rPr>
          <w:rFonts w:ascii="仿宋_GB2312" w:hAnsi="宋体" w:eastAsia="仿宋_GB2312" w:cs="宋体"/>
          <w:color w:val="000000" w:themeColor="text1"/>
          <w:kern w:val="0"/>
          <w:sz w:val="32"/>
          <w:szCs w:val="32"/>
          <w:highlight w:val="none"/>
          <w:u w:val="none"/>
          <w14:textFill>
            <w14:solidFill>
              <w14:schemeClr w14:val="tx1"/>
            </w14:solidFill>
          </w14:textFill>
        </w:rPr>
        <w:t>核查、</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财务</w:t>
      </w:r>
      <w:r>
        <w:rPr>
          <w:rFonts w:ascii="仿宋_GB2312" w:hAnsi="宋体" w:eastAsia="仿宋_GB2312" w:cs="宋体"/>
          <w:color w:val="000000" w:themeColor="text1"/>
          <w:kern w:val="0"/>
          <w:sz w:val="32"/>
          <w:szCs w:val="32"/>
          <w:highlight w:val="none"/>
          <w:u w:val="none"/>
          <w14:textFill>
            <w14:solidFill>
              <w14:schemeClr w14:val="tx1"/>
            </w14:solidFill>
          </w14:textFill>
        </w:rPr>
        <w:t>审计、</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监督检查和验收评审等工作。</w:t>
      </w:r>
    </w:p>
    <w:p>
      <w:pPr>
        <w:pStyle w:val="34"/>
        <w:numPr>
          <w:ilvl w:val="0"/>
          <w:numId w:val="1"/>
        </w:numPr>
        <w:spacing w:line="560" w:lineRule="exact"/>
        <w:ind w:left="0" w:firstLine="64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承担相应违规责任后果，按要求退回被追缴的财政资金。</w:t>
      </w:r>
    </w:p>
    <w:p>
      <w:pPr>
        <w:pStyle w:val="2"/>
        <w:spacing w:line="560" w:lineRule="exact"/>
        <w:jc w:val="center"/>
        <w:rPr>
          <w:rFonts w:hint="eastAsia" w:ascii="黑体" w:hAnsi="黑体" w:eastAsia="黑体" w:cs="宋体"/>
          <w:b w:val="0"/>
          <w:bCs w:val="0"/>
          <w:color w:val="000000" w:themeColor="text1"/>
          <w:kern w:val="0"/>
          <w:sz w:val="32"/>
          <w:szCs w:val="32"/>
          <w:highlight w:val="none"/>
          <w:u w:val="none"/>
          <w:lang w:val="en-US" w:eastAsia="zh-CN"/>
          <w14:textFill>
            <w14:solidFill>
              <w14:schemeClr w14:val="tx1"/>
            </w14:solidFill>
          </w14:textFill>
        </w:rPr>
      </w:pPr>
      <w:r>
        <w:rPr>
          <w:rFonts w:hint="eastAsia" w:ascii="黑体" w:hAnsi="黑体" w:eastAsia="黑体" w:cs="宋体"/>
          <w:b w:val="0"/>
          <w:bCs w:val="0"/>
          <w:color w:val="000000" w:themeColor="text1"/>
          <w:kern w:val="0"/>
          <w:sz w:val="32"/>
          <w:szCs w:val="32"/>
          <w:highlight w:val="none"/>
          <w:u w:val="none"/>
          <w14:textFill>
            <w14:solidFill>
              <w14:schemeClr w14:val="tx1"/>
            </w14:solidFill>
          </w14:textFill>
        </w:rPr>
        <w:t>第三章</w:t>
      </w:r>
      <w:r>
        <w:rPr>
          <w:rFonts w:ascii="黑体" w:hAnsi="黑体" w:eastAsia="黑体" w:cs="宋体"/>
          <w:b w:val="0"/>
          <w:bCs w:val="0"/>
          <w:color w:val="000000" w:themeColor="text1"/>
          <w:kern w:val="0"/>
          <w:sz w:val="32"/>
          <w:szCs w:val="32"/>
          <w:highlight w:val="none"/>
          <w:u w:val="none"/>
          <w14:textFill>
            <w14:solidFill>
              <w14:schemeClr w14:val="tx1"/>
            </w14:solidFill>
          </w14:textFill>
        </w:rPr>
        <w:t xml:space="preserve">  </w:t>
      </w:r>
      <w:r>
        <w:rPr>
          <w:rFonts w:hint="eastAsia" w:ascii="黑体" w:hAnsi="黑体" w:eastAsia="黑体" w:cs="宋体"/>
          <w:b w:val="0"/>
          <w:bCs w:val="0"/>
          <w:color w:val="000000" w:themeColor="text1"/>
          <w:kern w:val="0"/>
          <w:sz w:val="32"/>
          <w:szCs w:val="32"/>
          <w:highlight w:val="none"/>
          <w:u w:val="none"/>
          <w14:textFill>
            <w14:solidFill>
              <w14:schemeClr w14:val="tx1"/>
            </w14:solidFill>
          </w14:textFill>
        </w:rPr>
        <w:t>项目申报</w:t>
      </w:r>
    </w:p>
    <w:p>
      <w:pPr>
        <w:spacing w:line="560" w:lineRule="exact"/>
        <w:ind w:firstLine="643"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b/>
          <w:bCs/>
          <w:color w:val="000000" w:themeColor="text1"/>
          <w:kern w:val="0"/>
          <w:sz w:val="32"/>
          <w:szCs w:val="32"/>
          <w:highlight w:val="none"/>
          <w:u w:val="none"/>
          <w14:textFill>
            <w14:solidFill>
              <w14:schemeClr w14:val="tx1"/>
            </w14:solidFill>
          </w14:textFill>
        </w:rPr>
        <w:t>第</w:t>
      </w:r>
      <w:r>
        <w:rPr>
          <w:rFonts w:hint="eastAsia" w:ascii="仿宋_GB2312" w:hAnsi="宋体" w:eastAsia="仿宋_GB2312" w:cs="宋体"/>
          <w:b/>
          <w:bCs/>
          <w:color w:val="000000" w:themeColor="text1"/>
          <w:kern w:val="0"/>
          <w:sz w:val="32"/>
          <w:szCs w:val="32"/>
          <w:highlight w:val="none"/>
          <w:u w:val="none"/>
          <w:lang w:val="en-US" w:eastAsia="zh-CN"/>
          <w14:textFill>
            <w14:solidFill>
              <w14:schemeClr w14:val="tx1"/>
            </w14:solidFill>
          </w14:textFill>
        </w:rPr>
        <w:t>七</w:t>
      </w:r>
      <w:r>
        <w:rPr>
          <w:rFonts w:hint="eastAsia" w:ascii="仿宋_GB2312" w:hAnsi="宋体" w:eastAsia="仿宋_GB2312" w:cs="宋体"/>
          <w:b/>
          <w:bCs/>
          <w:color w:val="000000" w:themeColor="text1"/>
          <w:kern w:val="0"/>
          <w:sz w:val="32"/>
          <w:szCs w:val="32"/>
          <w:highlight w:val="none"/>
          <w:u w:val="none"/>
          <w14:textFill>
            <w14:solidFill>
              <w14:schemeClr w14:val="tx1"/>
            </w14:solidFill>
          </w14:textFill>
        </w:rPr>
        <w:t>条</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 xml:space="preserve"> 市生态环境局负责编制</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或调整</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项目申报通知和指南，内容包括资助计划类别、重点领域、申报条件、</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资助项目实施时间范围、</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申报程序、受理时间、申报材料编制要求、具体审核程序等。</w:t>
      </w:r>
    </w:p>
    <w:p>
      <w:pPr>
        <w:spacing w:line="560" w:lineRule="exact"/>
        <w:ind w:firstLine="640" w:firstLineChars="200"/>
        <w:rPr>
          <w:rFonts w:ascii="仿宋_GB2312" w:hAnsi="宋体" w:eastAsia="仿宋_GB2312" w:cs="宋体"/>
          <w:b/>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申报通知和指南在市生态环境局官网发布。</w:t>
      </w:r>
    </w:p>
    <w:p>
      <w:pPr>
        <w:spacing w:line="560" w:lineRule="exact"/>
        <w:ind w:firstLine="643"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b/>
          <w:bCs/>
          <w:color w:val="000000" w:themeColor="text1"/>
          <w:kern w:val="0"/>
          <w:sz w:val="32"/>
          <w:szCs w:val="32"/>
          <w:highlight w:val="none"/>
          <w:u w:val="none"/>
          <w:lang w:val="en-US" w:eastAsia="zh-CN"/>
          <w14:textFill>
            <w14:solidFill>
              <w14:schemeClr w14:val="tx1"/>
            </w14:solidFill>
          </w14:textFill>
        </w:rPr>
        <w:t>第八条</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 xml:space="preserve"> 申报项目应当符合下列条件：</w:t>
      </w:r>
    </w:p>
    <w:p>
      <w:p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（一）申报单位符合《深圳市生态环境局专项资金管理办法》第七条规定的条件</w:t>
      </w:r>
      <w:r>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细则和</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申报指南的要求</w:t>
      </w:r>
      <w:r>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相关</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法律法规和</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政策</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文件的要求</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w:t>
      </w:r>
    </w:p>
    <w:p>
      <w:p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二</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）项目计划和实施方案切实可行，项目预期效益或绩效目标明确清晰、合理、可考核；</w:t>
      </w:r>
    </w:p>
    <w:p>
      <w:p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三</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）项目财务工作符合《财务相关要求》（附件1）；</w:t>
      </w:r>
    </w:p>
    <w:p>
      <w:pPr>
        <w:spacing w:line="560" w:lineRule="exact"/>
        <w:ind w:firstLine="643"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b/>
          <w:bCs/>
          <w:color w:val="000000" w:themeColor="text1"/>
          <w:kern w:val="0"/>
          <w:sz w:val="32"/>
          <w:szCs w:val="32"/>
          <w:highlight w:val="none"/>
          <w:u w:val="none"/>
          <w:lang w:val="en-US" w:eastAsia="zh-CN"/>
          <w14:textFill>
            <w14:solidFill>
              <w14:schemeClr w14:val="tx1"/>
            </w14:solidFill>
          </w14:textFill>
        </w:rPr>
        <w:t xml:space="preserve">第九条 </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专项资金项目资助方式包括事前资助和事后资助。</w:t>
      </w:r>
    </w:p>
    <w:p>
      <w:p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一</w:t>
      </w:r>
      <w:r>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申请事前资助项目，</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还</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应当具备以下条件：</w:t>
      </w:r>
    </w:p>
    <w:p>
      <w:p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1.</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已获得开展本项目的文件依据；</w:t>
      </w:r>
    </w:p>
    <w:p>
      <w:p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2.</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已按规定开展前期研究、环境影响评价工作，具备实施条件，且建设周期不超过2年；</w:t>
      </w:r>
    </w:p>
    <w:p>
      <w:p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3.</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项目单位具有零余额账户。</w:t>
      </w:r>
    </w:p>
    <w:p>
      <w:pPr>
        <w:spacing w:line="560" w:lineRule="exact"/>
        <w:ind w:firstLine="640" w:firstLineChars="200"/>
        <w:rPr>
          <w:rFonts w:hint="default" w:ascii="仿宋_GB2312" w:hAnsi="宋体" w:eastAsia="仿宋_GB2312" w:cs="宋体"/>
          <w:color w:val="000000" w:themeColor="text1"/>
          <w:kern w:val="0"/>
          <w:sz w:val="32"/>
          <w:szCs w:val="32"/>
          <w:highlight w:val="none"/>
          <w:u w:val="none"/>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二</w:t>
      </w:r>
      <w:r>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申请事后资助项目，</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还</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应当具备以下条件：</w:t>
      </w:r>
      <w:r>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参考指南改写</w:t>
      </w:r>
      <w:r>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验收材料=已做完；投入资金材料=花钱</w:t>
      </w:r>
    </w:p>
    <w:p>
      <w:pPr>
        <w:spacing w:line="560" w:lineRule="exact"/>
        <w:ind w:firstLine="640" w:firstLineChars="200"/>
        <w:rPr>
          <w:rFonts w:hint="eastAsia"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1.已实施完毕</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w:t>
      </w:r>
    </w:p>
    <w:p>
      <w:pPr>
        <w:spacing w:line="560" w:lineRule="exact"/>
        <w:ind w:firstLine="640" w:firstLineChars="200"/>
        <w:rPr>
          <w:rFonts w:hint="eastAsia"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2.已完成与项目相关的资金投入</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w:t>
      </w:r>
    </w:p>
    <w:p>
      <w:pPr>
        <w:spacing w:line="560" w:lineRule="exact"/>
        <w:ind w:firstLine="640" w:firstLineChars="200"/>
        <w:rPr>
          <w:rFonts w:hint="eastAsia"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3.项目实施完成时</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距申报专项资金时间一般不超过3年</w:t>
      </w:r>
      <w:r>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t>；</w:t>
      </w:r>
    </w:p>
    <w:p>
      <w:pPr>
        <w:spacing w:line="560" w:lineRule="exact"/>
        <w:ind w:firstLine="640" w:firstLineChars="200"/>
        <w:rPr>
          <w:rFonts w:hint="default" w:ascii="仿宋_GB2312" w:hAnsi="宋体" w:eastAsia="仿宋_GB2312" w:cs="宋体"/>
          <w:color w:val="000000" w:themeColor="text1"/>
          <w:kern w:val="0"/>
          <w:sz w:val="32"/>
          <w:szCs w:val="32"/>
          <w:highlight w:val="none"/>
          <w:u w:val="none"/>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4.非工程项目具备相关主管部门评定意见。</w:t>
      </w:r>
    </w:p>
    <w:p>
      <w:pPr>
        <w:spacing w:line="560" w:lineRule="exact"/>
        <w:ind w:firstLine="643" w:firstLineChars="200"/>
        <w:rPr>
          <w:rFonts w:hint="eastAsia"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b/>
          <w:bCs/>
          <w:color w:val="000000" w:themeColor="text1"/>
          <w:kern w:val="0"/>
          <w:sz w:val="32"/>
          <w:szCs w:val="32"/>
          <w:highlight w:val="none"/>
          <w:u w:val="none"/>
          <w:lang w:val="en-US" w:eastAsia="zh-CN"/>
          <w14:textFill>
            <w14:solidFill>
              <w14:schemeClr w14:val="tx1"/>
            </w14:solidFill>
          </w14:textFill>
        </w:rPr>
        <w:t xml:space="preserve">第十条 </w:t>
      </w:r>
      <w:r>
        <w:rPr>
          <w:rFonts w:hint="eastAsia" w:ascii="仿宋_GB2312" w:hAnsi="宋体" w:eastAsia="仿宋_GB2312" w:cs="宋体"/>
          <w:b w:val="0"/>
          <w:bCs w:val="0"/>
          <w:color w:val="000000" w:themeColor="text1"/>
          <w:kern w:val="0"/>
          <w:sz w:val="32"/>
          <w:szCs w:val="32"/>
          <w:highlight w:val="none"/>
          <w:u w:val="none"/>
          <w14:textFill>
            <w14:solidFill>
              <w14:schemeClr w14:val="tx1"/>
            </w14:solidFill>
          </w14:textFill>
        </w:rPr>
        <w:t>项目单位根据申报通知和指南要求进行项目申报。</w:t>
      </w:r>
    </w:p>
    <w:p>
      <w:pPr>
        <w:pStyle w:val="2"/>
        <w:spacing w:line="560" w:lineRule="exact"/>
        <w:jc w:val="center"/>
        <w:rPr>
          <w:rFonts w:hint="default" w:ascii="黑体" w:hAnsi="黑体" w:eastAsia="黑体" w:cs="宋体"/>
          <w:b w:val="0"/>
          <w:bCs w:val="0"/>
          <w:color w:val="000000" w:themeColor="text1"/>
          <w:kern w:val="0"/>
          <w:sz w:val="32"/>
          <w:szCs w:val="32"/>
          <w:highlight w:val="none"/>
          <w:u w:val="none"/>
          <w:lang w:val="en-US" w:eastAsia="zh-CN"/>
          <w14:textFill>
            <w14:solidFill>
              <w14:schemeClr w14:val="tx1"/>
            </w14:solidFill>
          </w14:textFill>
        </w:rPr>
      </w:pPr>
      <w:r>
        <w:rPr>
          <w:rFonts w:hint="eastAsia" w:ascii="黑体" w:hAnsi="黑体" w:eastAsia="黑体" w:cs="宋体"/>
          <w:b w:val="0"/>
          <w:bCs w:val="0"/>
          <w:color w:val="000000" w:themeColor="text1"/>
          <w:kern w:val="0"/>
          <w:sz w:val="32"/>
          <w:szCs w:val="32"/>
          <w:highlight w:val="none"/>
          <w:u w:val="none"/>
          <w14:textFill>
            <w14:solidFill>
              <w14:schemeClr w14:val="tx1"/>
            </w14:solidFill>
          </w14:textFill>
        </w:rPr>
        <w:t>第</w:t>
      </w:r>
      <w:r>
        <w:rPr>
          <w:rFonts w:hint="eastAsia" w:ascii="黑体" w:hAnsi="黑体" w:eastAsia="黑体" w:cs="宋体"/>
          <w:b w:val="0"/>
          <w:bCs w:val="0"/>
          <w:color w:val="000000" w:themeColor="text1"/>
          <w:kern w:val="0"/>
          <w:sz w:val="32"/>
          <w:szCs w:val="32"/>
          <w:highlight w:val="none"/>
          <w:u w:val="none"/>
          <w:lang w:val="en-US" w:eastAsia="zh-CN"/>
          <w14:textFill>
            <w14:solidFill>
              <w14:schemeClr w14:val="tx1"/>
            </w14:solidFill>
          </w14:textFill>
        </w:rPr>
        <w:t>四</w:t>
      </w:r>
      <w:r>
        <w:rPr>
          <w:rFonts w:hint="eastAsia" w:ascii="黑体" w:hAnsi="黑体" w:eastAsia="黑体" w:cs="宋体"/>
          <w:b w:val="0"/>
          <w:bCs w:val="0"/>
          <w:color w:val="000000" w:themeColor="text1"/>
          <w:kern w:val="0"/>
          <w:sz w:val="32"/>
          <w:szCs w:val="32"/>
          <w:highlight w:val="none"/>
          <w:u w:val="none"/>
          <w14:textFill>
            <w14:solidFill>
              <w14:schemeClr w14:val="tx1"/>
            </w14:solidFill>
          </w14:textFill>
        </w:rPr>
        <w:t>章</w:t>
      </w:r>
      <w:r>
        <w:rPr>
          <w:rFonts w:ascii="黑体" w:hAnsi="黑体" w:eastAsia="黑体" w:cs="宋体"/>
          <w:b w:val="0"/>
          <w:bCs w:val="0"/>
          <w:color w:val="000000" w:themeColor="text1"/>
          <w:kern w:val="0"/>
          <w:sz w:val="32"/>
          <w:szCs w:val="32"/>
          <w:highlight w:val="none"/>
          <w:u w:val="none"/>
          <w14:textFill>
            <w14:solidFill>
              <w14:schemeClr w14:val="tx1"/>
            </w14:solidFill>
          </w14:textFill>
        </w:rPr>
        <w:t xml:space="preserve">  </w:t>
      </w:r>
      <w:r>
        <w:rPr>
          <w:rFonts w:hint="eastAsia" w:ascii="黑体" w:hAnsi="黑体" w:eastAsia="黑体" w:cs="宋体"/>
          <w:b w:val="0"/>
          <w:bCs w:val="0"/>
          <w:color w:val="000000" w:themeColor="text1"/>
          <w:kern w:val="0"/>
          <w:sz w:val="32"/>
          <w:szCs w:val="32"/>
          <w:highlight w:val="none"/>
          <w:u w:val="none"/>
          <w:lang w:val="en-US" w:eastAsia="zh-CN"/>
          <w14:textFill>
            <w14:solidFill>
              <w14:schemeClr w14:val="tx1"/>
            </w14:solidFill>
          </w14:textFill>
        </w:rPr>
        <w:t>项目初审</w:t>
      </w:r>
    </w:p>
    <w:p>
      <w:pPr>
        <w:spacing w:line="560" w:lineRule="exact"/>
        <w:ind w:firstLine="643"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b/>
          <w:bCs/>
          <w:color w:val="000000" w:themeColor="text1"/>
          <w:kern w:val="0"/>
          <w:sz w:val="32"/>
          <w:szCs w:val="32"/>
          <w:highlight w:val="none"/>
          <w:u w:val="none"/>
          <w:lang w:val="en-US" w:eastAsia="zh-CN"/>
          <w14:textFill>
            <w14:solidFill>
              <w14:schemeClr w14:val="tx1"/>
            </w14:solidFill>
          </w14:textFill>
        </w:rPr>
        <w:t>第十一条</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 xml:space="preserve"> 市生态环境局常年受理项目</w:t>
      </w:r>
      <w:r>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视企业申报情况分批审核</w:t>
      </w:r>
      <w:r>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在每批次专项资金项目申报日期截止后</w:t>
      </w:r>
      <w:r>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t>2</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0</w:t>
      </w:r>
      <w:r>
        <w:rPr>
          <w:rFonts w:ascii="仿宋_GB2312" w:hAnsi="宋体" w:eastAsia="仿宋_GB2312" w:cs="宋体"/>
          <w:color w:val="000000" w:themeColor="text1"/>
          <w:kern w:val="0"/>
          <w:sz w:val="32"/>
          <w:szCs w:val="32"/>
          <w:highlight w:val="none"/>
          <w:u w:val="none"/>
          <w14:textFill>
            <w14:solidFill>
              <w14:schemeClr w14:val="tx1"/>
            </w14:solidFill>
          </w14:textFill>
        </w:rPr>
        <w:t>个</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工作</w:t>
      </w:r>
      <w:r>
        <w:rPr>
          <w:rFonts w:ascii="仿宋_GB2312" w:hAnsi="宋体" w:eastAsia="仿宋_GB2312" w:cs="宋体"/>
          <w:color w:val="000000" w:themeColor="text1"/>
          <w:kern w:val="0"/>
          <w:sz w:val="32"/>
          <w:szCs w:val="32"/>
          <w:highlight w:val="none"/>
          <w:u w:val="none"/>
          <w14:textFill>
            <w14:solidFill>
              <w14:schemeClr w14:val="tx1"/>
            </w14:solidFill>
          </w14:textFill>
        </w:rPr>
        <w:t>日</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内进行初审，对单位申报信息进行审核及综合研判，并出具初审意见。</w:t>
      </w:r>
    </w:p>
    <w:p>
      <w:p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初审内容包括：申报单位资质、材料齐备性、内容合规性、项目有无重复资助、项目单位是否存在违规失信行为等情况，</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专业机构</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可以协助对项目是否符合申报条件进行初核。</w:t>
      </w:r>
    </w:p>
    <w:p>
      <w:pPr>
        <w:spacing w:line="560" w:lineRule="exact"/>
        <w:ind w:firstLine="643" w:firstLineChars="200"/>
        <w:rPr>
          <w:rFonts w:hint="eastAsia"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b/>
          <w:bCs/>
          <w:color w:val="000000" w:themeColor="text1"/>
          <w:kern w:val="0"/>
          <w:sz w:val="32"/>
          <w:szCs w:val="32"/>
          <w:highlight w:val="none"/>
          <w:u w:val="none"/>
          <w:lang w:val="en-US" w:eastAsia="zh-CN"/>
          <w14:textFill>
            <w14:solidFill>
              <w14:schemeClr w14:val="tx1"/>
            </w14:solidFill>
          </w14:textFill>
        </w:rPr>
        <w:t>第十二条</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 xml:space="preserve"> </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市生态环境局应当自初审</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结果</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出具之日起1个工作日内将初审结果告知项目单位。项目单位申报材料不全的</w:t>
      </w:r>
      <w:r>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市生态局应当一次性告知项目单位在5个工作日内补齐；</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初审通过的项目</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应在5个工作日内提交纸质申报材料</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进入入库评审阶段</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；初审未通过的，应当一次性告知项目单位未通过的理由。</w:t>
      </w:r>
    </w:p>
    <w:p>
      <w:pPr>
        <w:pStyle w:val="2"/>
        <w:spacing w:line="560" w:lineRule="exact"/>
        <w:jc w:val="center"/>
        <w:rPr>
          <w:rFonts w:hint="eastAsia" w:ascii="黑体" w:hAnsi="黑体" w:eastAsia="黑体" w:cs="宋体"/>
          <w:b w:val="0"/>
          <w:bCs w:val="0"/>
          <w:color w:val="000000" w:themeColor="text1"/>
          <w:kern w:val="0"/>
          <w:sz w:val="32"/>
          <w:szCs w:val="32"/>
          <w:highlight w:val="none"/>
          <w:u w:val="none"/>
          <w:lang w:val="en-US" w:eastAsia="zh-CN"/>
          <w14:textFill>
            <w14:solidFill>
              <w14:schemeClr w14:val="tx1"/>
            </w14:solidFill>
          </w14:textFill>
        </w:rPr>
      </w:pPr>
      <w:r>
        <w:rPr>
          <w:rFonts w:hint="eastAsia" w:ascii="黑体" w:hAnsi="黑体" w:eastAsia="黑体" w:cs="宋体"/>
          <w:b w:val="0"/>
          <w:bCs w:val="0"/>
          <w:color w:val="000000" w:themeColor="text1"/>
          <w:kern w:val="0"/>
          <w:sz w:val="32"/>
          <w:szCs w:val="32"/>
          <w:highlight w:val="none"/>
          <w:u w:val="none"/>
          <w14:textFill>
            <w14:solidFill>
              <w14:schemeClr w14:val="tx1"/>
            </w14:solidFill>
          </w14:textFill>
        </w:rPr>
        <w:t>第</w:t>
      </w:r>
      <w:r>
        <w:rPr>
          <w:rFonts w:hint="eastAsia" w:ascii="黑体" w:hAnsi="黑体" w:eastAsia="黑体" w:cs="宋体"/>
          <w:b w:val="0"/>
          <w:bCs w:val="0"/>
          <w:color w:val="000000" w:themeColor="text1"/>
          <w:kern w:val="0"/>
          <w:sz w:val="32"/>
          <w:szCs w:val="32"/>
          <w:highlight w:val="none"/>
          <w:u w:val="none"/>
          <w:lang w:val="en-US" w:eastAsia="zh-CN"/>
          <w14:textFill>
            <w14:solidFill>
              <w14:schemeClr w14:val="tx1"/>
            </w14:solidFill>
          </w14:textFill>
        </w:rPr>
        <w:t>五</w:t>
      </w:r>
      <w:r>
        <w:rPr>
          <w:rFonts w:hint="eastAsia" w:ascii="黑体" w:hAnsi="黑体" w:eastAsia="黑体" w:cs="宋体"/>
          <w:b w:val="0"/>
          <w:bCs w:val="0"/>
          <w:color w:val="000000" w:themeColor="text1"/>
          <w:kern w:val="0"/>
          <w:sz w:val="32"/>
          <w:szCs w:val="32"/>
          <w:highlight w:val="none"/>
          <w:u w:val="none"/>
          <w14:textFill>
            <w14:solidFill>
              <w14:schemeClr w14:val="tx1"/>
            </w14:solidFill>
          </w14:textFill>
        </w:rPr>
        <w:t>章</w:t>
      </w:r>
      <w:r>
        <w:rPr>
          <w:rFonts w:ascii="黑体" w:hAnsi="黑体" w:eastAsia="黑体" w:cs="宋体"/>
          <w:b w:val="0"/>
          <w:bCs w:val="0"/>
          <w:color w:val="000000" w:themeColor="text1"/>
          <w:kern w:val="0"/>
          <w:sz w:val="32"/>
          <w:szCs w:val="32"/>
          <w:highlight w:val="none"/>
          <w:u w:val="none"/>
          <w14:textFill>
            <w14:solidFill>
              <w14:schemeClr w14:val="tx1"/>
            </w14:solidFill>
          </w14:textFill>
        </w:rPr>
        <w:t xml:space="preserve">  </w:t>
      </w:r>
      <w:r>
        <w:rPr>
          <w:rFonts w:hint="eastAsia" w:ascii="黑体" w:hAnsi="黑体" w:eastAsia="黑体" w:cs="宋体"/>
          <w:b w:val="0"/>
          <w:bCs w:val="0"/>
          <w:color w:val="000000" w:themeColor="text1"/>
          <w:kern w:val="0"/>
          <w:sz w:val="32"/>
          <w:szCs w:val="32"/>
          <w:highlight w:val="none"/>
          <w:u w:val="none"/>
          <w:lang w:val="en-US" w:eastAsia="zh-CN"/>
          <w14:textFill>
            <w14:solidFill>
              <w14:schemeClr w14:val="tx1"/>
            </w14:solidFill>
          </w14:textFill>
        </w:rPr>
        <w:t>入库评审</w:t>
      </w:r>
    </w:p>
    <w:p>
      <w:pPr>
        <w:numPr>
          <w:ilvl w:val="-1"/>
          <w:numId w:val="0"/>
        </w:numPr>
        <w:spacing w:line="560" w:lineRule="exact"/>
        <w:ind w:firstLine="643" w:firstLineChars="200"/>
        <w:rPr>
          <w:rFonts w:hint="eastAsia" w:ascii="仿宋_GB2312" w:hAnsi="宋体" w:eastAsia="仿宋_GB2312" w:cs="宋体"/>
          <w:b w:val="0"/>
          <w:bCs w:val="0"/>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b/>
          <w:bCs/>
          <w:color w:val="000000" w:themeColor="text1"/>
          <w:kern w:val="0"/>
          <w:sz w:val="32"/>
          <w:szCs w:val="32"/>
          <w:highlight w:val="none"/>
          <w:u w:val="none"/>
          <w:lang w:val="en-US" w:eastAsia="zh-CN"/>
          <w14:textFill>
            <w14:solidFill>
              <w14:schemeClr w14:val="tx1"/>
            </w14:solidFill>
          </w14:textFill>
        </w:rPr>
        <w:t>第十三条</w:t>
      </w:r>
      <w:r>
        <w:rPr>
          <w:rFonts w:hint="eastAsia" w:ascii="仿宋_GB2312" w:hAnsi="宋体" w:eastAsia="仿宋_GB2312" w:cs="宋体"/>
          <w:b/>
          <w:bCs/>
          <w:color w:val="000000" w:themeColor="text1"/>
          <w:kern w:val="0"/>
          <w:sz w:val="32"/>
          <w:szCs w:val="32"/>
          <w:highlight w:val="none"/>
          <w:u w:val="none"/>
          <w14:textFill>
            <w14:solidFill>
              <w14:schemeClr w14:val="tx1"/>
            </w14:solidFill>
          </w14:textFill>
        </w:rPr>
        <w:t xml:space="preserve"> </w:t>
      </w:r>
      <w:r>
        <w:rPr>
          <w:rFonts w:hint="default" w:ascii="仿宋_GB2312" w:hAnsi="宋体" w:eastAsia="仿宋_GB2312" w:cs="宋体"/>
          <w:b w:val="0"/>
          <w:bCs w:val="0"/>
          <w:color w:val="000000" w:themeColor="text1"/>
          <w:kern w:val="0"/>
          <w:sz w:val="32"/>
          <w:szCs w:val="32"/>
          <w:highlight w:val="none"/>
          <w:u w:val="none"/>
          <w14:textFill>
            <w14:solidFill>
              <w14:schemeClr w14:val="tx1"/>
            </w14:solidFill>
          </w14:textFill>
        </w:rPr>
        <w:t>市生态环境局自收到</w:t>
      </w:r>
      <w:r>
        <w:rPr>
          <w:rFonts w:hint="eastAsia" w:ascii="仿宋_GB2312" w:hAnsi="宋体" w:eastAsia="仿宋_GB2312" w:cs="宋体"/>
          <w:b w:val="0"/>
          <w:bCs w:val="0"/>
          <w:color w:val="000000" w:themeColor="text1"/>
          <w:kern w:val="0"/>
          <w:sz w:val="32"/>
          <w:szCs w:val="32"/>
          <w:highlight w:val="none"/>
          <w:u w:val="none"/>
          <w:lang w:val="en-US" w:eastAsia="zh-CN"/>
          <w14:textFill>
            <w14:solidFill>
              <w14:schemeClr w14:val="tx1"/>
            </w14:solidFill>
          </w14:textFill>
        </w:rPr>
        <w:t>纸质申报材料</w:t>
      </w:r>
      <w:r>
        <w:rPr>
          <w:rFonts w:hint="eastAsia" w:ascii="仿宋_GB2312" w:hAnsi="宋体" w:eastAsia="仿宋_GB2312" w:cs="宋体"/>
          <w:b w:val="0"/>
          <w:bCs w:val="0"/>
          <w:color w:val="000000" w:themeColor="text1"/>
          <w:kern w:val="0"/>
          <w:sz w:val="32"/>
          <w:szCs w:val="32"/>
          <w:highlight w:val="none"/>
          <w:u w:val="none"/>
          <w14:textFill>
            <w14:solidFill>
              <w14:schemeClr w14:val="tx1"/>
            </w14:solidFill>
          </w14:textFill>
        </w:rPr>
        <w:t>之日起20个工作日内，组织专家开展项目核查和入库评审。</w:t>
      </w:r>
    </w:p>
    <w:p>
      <w:pPr>
        <w:numPr>
          <w:ilvl w:val="-1"/>
          <w:numId w:val="0"/>
        </w:numPr>
        <w:spacing w:line="560" w:lineRule="exact"/>
        <w:ind w:firstLine="643"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b/>
          <w:bCs/>
          <w:color w:val="000000" w:themeColor="text1"/>
          <w:kern w:val="0"/>
          <w:sz w:val="32"/>
          <w:szCs w:val="32"/>
          <w:highlight w:val="none"/>
          <w:u w:val="none"/>
          <w:lang w:val="en-US" w:eastAsia="zh-CN"/>
          <w14:textFill>
            <w14:solidFill>
              <w14:schemeClr w14:val="tx1"/>
            </w14:solidFill>
          </w14:textFill>
        </w:rPr>
        <w:t>第十四条</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 xml:space="preserve"> </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项目核查方式分为现场核查和书面资料查验。</w:t>
      </w:r>
      <w:r>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t>对</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工程类</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项目进行现场核查；</w:t>
      </w:r>
      <w:r>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t>对</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非工程类</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项目进行书面资料查验，经专家认定有必要进行现场核查的除外。</w:t>
      </w:r>
    </w:p>
    <w:p>
      <w:pPr>
        <w:numPr>
          <w:ilvl w:val="-1"/>
          <w:numId w:val="0"/>
        </w:numPr>
        <w:spacing w:line="560" w:lineRule="exact"/>
        <w:ind w:firstLine="643" w:firstLineChars="200"/>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pPr>
      <w:r>
        <w:rPr>
          <w:rFonts w:hint="eastAsia" w:ascii="仿宋_GB2312" w:hAnsi="宋体" w:eastAsia="仿宋_GB2312" w:cs="宋体"/>
          <w:b/>
          <w:bCs/>
          <w:color w:val="000000" w:themeColor="text1"/>
          <w:kern w:val="0"/>
          <w:sz w:val="32"/>
          <w:szCs w:val="32"/>
          <w:highlight w:val="none"/>
          <w:u w:val="none"/>
          <w:lang w:val="en-US" w:eastAsia="zh-CN"/>
          <w14:textFill>
            <w14:solidFill>
              <w14:schemeClr w14:val="tx1"/>
            </w14:solidFill>
          </w14:textFill>
        </w:rPr>
        <w:t>第十五条</w:t>
      </w:r>
      <w:r>
        <w:rPr>
          <w:rFonts w:ascii="仿宋_GB2312" w:hAnsi="宋体" w:eastAsia="仿宋_GB2312" w:cs="宋体"/>
          <w:color w:val="000000" w:themeColor="text1"/>
          <w:kern w:val="0"/>
          <w:sz w:val="32"/>
          <w:szCs w:val="32"/>
          <w:highlight w:val="none"/>
          <w:u w:val="none"/>
          <w14:textFill>
            <w14:solidFill>
              <w14:schemeClr w14:val="tx1"/>
            </w14:solidFill>
          </w14:textFill>
        </w:rPr>
        <w:t xml:space="preserve"> </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按照事前资助和事后资助项目确定现场核查或书面资料查验内容。</w:t>
      </w:r>
    </w:p>
    <w:p>
      <w:pPr>
        <w:numPr>
          <w:ilvl w:val="-1"/>
          <w:numId w:val="0"/>
        </w:num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事前资助项目，重点核查</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和评审</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以下内容：</w:t>
      </w:r>
    </w:p>
    <w:p>
      <w:pPr>
        <w:numPr>
          <w:ilvl w:val="255"/>
          <w:numId w:val="0"/>
        </w:num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一</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）项目必要性和可行性；</w:t>
      </w:r>
    </w:p>
    <w:p>
      <w:pPr>
        <w:numPr>
          <w:ilvl w:val="255"/>
          <w:numId w:val="0"/>
        </w:num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二</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）建设方案合理性；</w:t>
      </w:r>
    </w:p>
    <w:p>
      <w:pPr>
        <w:numPr>
          <w:ilvl w:val="255"/>
          <w:numId w:val="0"/>
        </w:num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三</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）项目投资估算合理性等。</w:t>
      </w:r>
    </w:p>
    <w:p>
      <w:pPr>
        <w:numPr>
          <w:ilvl w:val="255"/>
          <w:numId w:val="0"/>
        </w:num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四</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）项目申报材料与实际情况的相符性；</w:t>
      </w:r>
    </w:p>
    <w:p>
      <w:pPr>
        <w:numPr>
          <w:ilvl w:val="255"/>
          <w:numId w:val="0"/>
        </w:num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五</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）项目建设所需具备的现场条件；</w:t>
      </w:r>
    </w:p>
    <w:p>
      <w:pPr>
        <w:numPr>
          <w:ilvl w:val="255"/>
          <w:numId w:val="0"/>
        </w:numPr>
        <w:spacing w:line="560" w:lineRule="exact"/>
        <w:ind w:firstLine="640" w:firstLineChars="200"/>
        <w:rPr>
          <w:rFonts w:hint="eastAsia"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六</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）项目进度情况等。</w:t>
      </w:r>
    </w:p>
    <w:p>
      <w:pPr>
        <w:numPr>
          <w:ilvl w:val="255"/>
          <w:numId w:val="0"/>
        </w:num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事后资助项目，重点核查</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和评审</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以下内容：</w:t>
      </w:r>
    </w:p>
    <w:p>
      <w:pPr>
        <w:numPr>
          <w:ilvl w:val="255"/>
          <w:numId w:val="0"/>
        </w:numPr>
        <w:spacing w:line="560" w:lineRule="exact"/>
        <w:ind w:firstLine="640" w:firstLineChars="200"/>
        <w:rPr>
          <w:rFonts w:hint="eastAsia"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一</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）项目投资合理性等。</w:t>
      </w:r>
    </w:p>
    <w:p>
      <w:pPr>
        <w:numPr>
          <w:ilvl w:val="255"/>
          <w:numId w:val="0"/>
        </w:num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二</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）项目申报材料与实际建设内容和建设地址的相符性；</w:t>
      </w:r>
    </w:p>
    <w:p>
      <w:pPr>
        <w:numPr>
          <w:ilvl w:val="255"/>
          <w:numId w:val="0"/>
        </w:numPr>
        <w:spacing w:line="560" w:lineRule="exact"/>
        <w:ind w:firstLine="640" w:firstLineChars="200"/>
        <w:rPr>
          <w:rFonts w:hint="eastAsia"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三</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）项目建设</w:t>
      </w:r>
      <w:r>
        <w:rPr>
          <w:rFonts w:ascii="仿宋_GB2312" w:hAnsi="宋体" w:eastAsia="仿宋_GB2312" w:cs="宋体"/>
          <w:color w:val="000000" w:themeColor="text1"/>
          <w:kern w:val="0"/>
          <w:sz w:val="32"/>
          <w:szCs w:val="32"/>
          <w:highlight w:val="none"/>
          <w:u w:val="none"/>
          <w14:textFill>
            <w14:solidFill>
              <w14:schemeClr w14:val="tx1"/>
            </w14:solidFill>
          </w14:textFill>
        </w:rPr>
        <w:t>内容、</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运行情况</w:t>
      </w:r>
      <w:r>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绩效目标完成情况等</w:t>
      </w:r>
      <w:r>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t>；</w:t>
      </w:r>
    </w:p>
    <w:p>
      <w:pPr>
        <w:numPr>
          <w:ilvl w:val="255"/>
          <w:numId w:val="0"/>
        </w:numPr>
        <w:spacing w:line="560" w:lineRule="exact"/>
        <w:ind w:firstLine="640" w:firstLineChars="200"/>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四</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）技术合理性和环境效益</w:t>
      </w:r>
      <w:r>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t>。</w:t>
      </w:r>
    </w:p>
    <w:p>
      <w:pPr>
        <w:numPr>
          <w:ilvl w:val="255"/>
          <w:numId w:val="0"/>
        </w:numPr>
        <w:spacing w:line="560" w:lineRule="exact"/>
        <w:ind w:firstLine="640" w:firstLineChars="200"/>
        <w:rPr>
          <w:rFonts w:hint="eastAsia" w:ascii="仿宋_GB2312" w:hAnsi="宋体" w:eastAsia="仿宋_GB2312" w:cs="宋体"/>
          <w:color w:val="000000" w:themeColor="text1"/>
          <w:kern w:val="0"/>
          <w:sz w:val="32"/>
          <w:szCs w:val="32"/>
          <w:highlight w:val="none"/>
          <w:u w:val="none"/>
          <w14:textFill>
            <w14:solidFill>
              <w14:schemeClr w14:val="tx1"/>
            </w14:solidFill>
          </w14:textFill>
        </w:rPr>
      </w:pPr>
    </w:p>
    <w:p>
      <w:pPr>
        <w:numPr>
          <w:ilvl w:val="255"/>
          <w:numId w:val="0"/>
        </w:numPr>
        <w:spacing w:line="560" w:lineRule="exact"/>
        <w:ind w:firstLine="643"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b/>
          <w:bCs/>
          <w:color w:val="000000" w:themeColor="text1"/>
          <w:kern w:val="0"/>
          <w:sz w:val="32"/>
          <w:szCs w:val="32"/>
          <w:highlight w:val="none"/>
          <w:u w:val="none"/>
          <w:lang w:val="en-US" w:eastAsia="zh-CN"/>
          <w14:textFill>
            <w14:solidFill>
              <w14:schemeClr w14:val="tx1"/>
            </w14:solidFill>
          </w14:textFill>
        </w:rPr>
        <w:t>第十六条</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 xml:space="preserve"> 专家组根据项目核查和入库评审情况形成</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入库评审</w:t>
      </w:r>
      <w:r>
        <w:rPr>
          <w:rFonts w:ascii="仿宋_GB2312" w:hAnsi="宋体" w:eastAsia="仿宋_GB2312" w:cs="宋体"/>
          <w:color w:val="000000" w:themeColor="text1"/>
          <w:kern w:val="0"/>
          <w:sz w:val="32"/>
          <w:szCs w:val="32"/>
          <w:highlight w:val="none"/>
          <w:u w:val="none"/>
          <w14:textFill>
            <w14:solidFill>
              <w14:schemeClr w14:val="tx1"/>
            </w14:solidFill>
          </w14:textFill>
        </w:rPr>
        <w:t>工作报告。</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市生态环境局应当自入库评审工作报告出具之日起1个工作日内，告知项目单位入库评审结果。入库评审通过的项目，纳入项目库；入库评审未通过的，应当一次性告知项目单位未通过的理由。</w:t>
      </w:r>
    </w:p>
    <w:p>
      <w:pPr>
        <w:pStyle w:val="2"/>
        <w:spacing w:line="560" w:lineRule="exact"/>
        <w:jc w:val="center"/>
        <w:rPr>
          <w:rFonts w:hint="eastAsia" w:ascii="黑体" w:hAnsi="黑体" w:eastAsia="黑体" w:cs="宋体"/>
          <w:b w:val="0"/>
          <w:bCs w:val="0"/>
          <w:color w:val="000000" w:themeColor="text1"/>
          <w:kern w:val="0"/>
          <w:sz w:val="32"/>
          <w:szCs w:val="32"/>
          <w:highlight w:val="none"/>
          <w:u w:val="none"/>
          <w:lang w:val="en-US" w:eastAsia="zh-CN"/>
          <w14:textFill>
            <w14:solidFill>
              <w14:schemeClr w14:val="tx1"/>
            </w14:solidFill>
          </w14:textFill>
        </w:rPr>
      </w:pPr>
      <w:r>
        <w:rPr>
          <w:rFonts w:hint="eastAsia" w:ascii="黑体" w:hAnsi="黑体" w:eastAsia="黑体" w:cs="宋体"/>
          <w:b w:val="0"/>
          <w:bCs w:val="0"/>
          <w:color w:val="000000" w:themeColor="text1"/>
          <w:kern w:val="0"/>
          <w:sz w:val="32"/>
          <w:szCs w:val="32"/>
          <w:highlight w:val="none"/>
          <w:u w:val="none"/>
          <w14:textFill>
            <w14:solidFill>
              <w14:schemeClr w14:val="tx1"/>
            </w14:solidFill>
          </w14:textFill>
        </w:rPr>
        <w:t>第</w:t>
      </w:r>
      <w:r>
        <w:rPr>
          <w:rFonts w:hint="eastAsia" w:ascii="黑体" w:hAnsi="黑体" w:eastAsia="黑体" w:cs="宋体"/>
          <w:b w:val="0"/>
          <w:bCs w:val="0"/>
          <w:color w:val="000000" w:themeColor="text1"/>
          <w:kern w:val="0"/>
          <w:sz w:val="32"/>
          <w:szCs w:val="32"/>
          <w:highlight w:val="none"/>
          <w:u w:val="none"/>
          <w:lang w:val="en-US" w:eastAsia="zh-CN"/>
          <w14:textFill>
            <w14:solidFill>
              <w14:schemeClr w14:val="tx1"/>
            </w14:solidFill>
          </w14:textFill>
        </w:rPr>
        <w:t>六</w:t>
      </w:r>
      <w:r>
        <w:rPr>
          <w:rFonts w:hint="eastAsia" w:ascii="黑体" w:hAnsi="黑体" w:eastAsia="黑体" w:cs="宋体"/>
          <w:b w:val="0"/>
          <w:bCs w:val="0"/>
          <w:color w:val="000000" w:themeColor="text1"/>
          <w:kern w:val="0"/>
          <w:sz w:val="32"/>
          <w:szCs w:val="32"/>
          <w:highlight w:val="none"/>
          <w:u w:val="none"/>
          <w14:textFill>
            <w14:solidFill>
              <w14:schemeClr w14:val="tx1"/>
            </w14:solidFill>
          </w14:textFill>
        </w:rPr>
        <w:t>章</w:t>
      </w:r>
      <w:r>
        <w:rPr>
          <w:rFonts w:ascii="黑体" w:hAnsi="黑体" w:eastAsia="黑体" w:cs="宋体"/>
          <w:b w:val="0"/>
          <w:bCs w:val="0"/>
          <w:color w:val="000000" w:themeColor="text1"/>
          <w:kern w:val="0"/>
          <w:sz w:val="32"/>
          <w:szCs w:val="32"/>
          <w:highlight w:val="none"/>
          <w:u w:val="none"/>
          <w14:textFill>
            <w14:solidFill>
              <w14:schemeClr w14:val="tx1"/>
            </w14:solidFill>
          </w14:textFill>
        </w:rPr>
        <w:t xml:space="preserve">  </w:t>
      </w:r>
      <w:r>
        <w:rPr>
          <w:rFonts w:hint="eastAsia" w:ascii="黑体" w:hAnsi="黑体" w:eastAsia="黑体" w:cs="宋体"/>
          <w:b w:val="0"/>
          <w:bCs w:val="0"/>
          <w:color w:val="000000" w:themeColor="text1"/>
          <w:kern w:val="0"/>
          <w:sz w:val="32"/>
          <w:szCs w:val="32"/>
          <w:highlight w:val="none"/>
          <w:u w:val="none"/>
          <w:lang w:val="en-US" w:eastAsia="zh-CN"/>
          <w14:textFill>
            <w14:solidFill>
              <w14:schemeClr w14:val="tx1"/>
            </w14:solidFill>
          </w14:textFill>
        </w:rPr>
        <w:t>确定扶持计划</w:t>
      </w:r>
    </w:p>
    <w:p>
      <w:pPr>
        <w:spacing w:line="560" w:lineRule="exact"/>
        <w:ind w:firstLine="643" w:firstLineChars="200"/>
        <w:rPr>
          <w:rFonts w:hint="eastAsia" w:ascii="仿宋_GB2312" w:hAnsi="宋体" w:eastAsia="仿宋_GB2312" w:cs="宋体"/>
          <w:color w:val="000000" w:themeColor="text1"/>
          <w:kern w:val="0"/>
          <w:sz w:val="32"/>
          <w:szCs w:val="32"/>
          <w:highlight w:val="none"/>
          <w:u w:val="none"/>
          <w14:textFill>
            <w14:solidFill>
              <w14:schemeClr w14:val="tx1"/>
            </w14:solidFill>
          </w14:textFill>
        </w:rPr>
      </w:pPr>
      <w:r>
        <w:rPr>
          <w:rFonts w:hint="default" w:ascii="仿宋_GB2312" w:hAnsi="宋体" w:eastAsia="仿宋_GB2312" w:cs="宋体"/>
          <w:b/>
          <w:bCs/>
          <w:color w:val="000000" w:themeColor="text1"/>
          <w:kern w:val="0"/>
          <w:sz w:val="32"/>
          <w:szCs w:val="32"/>
          <w:highlight w:val="none"/>
          <w:u w:val="none"/>
          <w14:textFill>
            <w14:solidFill>
              <w14:schemeClr w14:val="tx1"/>
            </w14:solidFill>
          </w14:textFill>
        </w:rPr>
        <w:t>第</w:t>
      </w:r>
      <w:r>
        <w:rPr>
          <w:rFonts w:hint="default" w:ascii="仿宋_GB2312" w:hAnsi="宋体" w:eastAsia="仿宋_GB2312" w:cs="宋体"/>
          <w:b/>
          <w:bCs/>
          <w:color w:val="000000" w:themeColor="text1"/>
          <w:kern w:val="0"/>
          <w:sz w:val="32"/>
          <w:szCs w:val="32"/>
          <w:highlight w:val="none"/>
          <w:u w:val="none"/>
          <w:lang w:val="en-US" w:eastAsia="zh-CN"/>
          <w14:textFill>
            <w14:solidFill>
              <w14:schemeClr w14:val="tx1"/>
            </w14:solidFill>
          </w14:textFill>
        </w:rPr>
        <w:t>十</w:t>
      </w:r>
      <w:r>
        <w:rPr>
          <w:rFonts w:hint="eastAsia" w:ascii="仿宋_GB2312" w:hAnsi="宋体" w:eastAsia="仿宋_GB2312" w:cs="宋体"/>
          <w:b/>
          <w:bCs/>
          <w:color w:val="000000" w:themeColor="text1"/>
          <w:kern w:val="0"/>
          <w:sz w:val="32"/>
          <w:szCs w:val="32"/>
          <w:highlight w:val="none"/>
          <w:u w:val="none"/>
          <w:lang w:val="en-US" w:eastAsia="zh-CN"/>
          <w14:textFill>
            <w14:solidFill>
              <w14:schemeClr w14:val="tx1"/>
            </w14:solidFill>
          </w14:textFill>
        </w:rPr>
        <w:t>七</w:t>
      </w:r>
      <w:r>
        <w:rPr>
          <w:rFonts w:hint="default" w:ascii="仿宋_GB2312" w:hAnsi="宋体" w:eastAsia="仿宋_GB2312" w:cs="宋体"/>
          <w:b/>
          <w:bCs/>
          <w:color w:val="000000" w:themeColor="text1"/>
          <w:kern w:val="0"/>
          <w:sz w:val="32"/>
          <w:szCs w:val="32"/>
          <w:highlight w:val="none"/>
          <w:u w:val="none"/>
          <w14:textFill>
            <w14:solidFill>
              <w14:schemeClr w14:val="tx1"/>
            </w14:solidFill>
          </w14:textFill>
        </w:rPr>
        <w:t>条</w:t>
      </w:r>
      <w:r>
        <w:rPr>
          <w:rFonts w:ascii="仿宋_GB2312" w:hAnsi="宋体" w:eastAsia="仿宋_GB2312" w:cs="宋体"/>
          <w:color w:val="000000" w:themeColor="text1"/>
          <w:kern w:val="0"/>
          <w:sz w:val="32"/>
          <w:szCs w:val="32"/>
          <w:highlight w:val="none"/>
          <w:u w:val="none"/>
          <w14:textFill>
            <w14:solidFill>
              <w14:schemeClr w14:val="tx1"/>
            </w14:solidFill>
          </w14:textFill>
        </w:rPr>
        <w:t xml:space="preserve"> </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市生态环境局应当根据项目库情况和年度工作重点，制定拟</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扶持</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计划。应当就拟</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扶持</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计划项目是否存在楼堂馆所建设、修缮，交通工具和日常办公设备购置及运行支出</w:t>
      </w:r>
      <w:r>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国家产业政策不支持或明令淘汰、限制的项目</w:t>
      </w:r>
      <w:r>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已取得深圳市其他专项资金资助的项目</w:t>
      </w:r>
      <w:r>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其他与专项资金使用范围不相符的支出等情形</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征求市相关部门意见，</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进行复核。</w:t>
      </w:r>
    </w:p>
    <w:p>
      <w:pPr>
        <w:spacing w:line="560" w:lineRule="exact"/>
        <w:ind w:firstLine="640" w:firstLineChars="200"/>
        <w:rPr>
          <w:rFonts w:hint="eastAsia"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经国家、省相关主管部门及市委市政同意的扶持项目，可以直接纳入拟扶持计划。</w:t>
      </w:r>
    </w:p>
    <w:p>
      <w:pPr>
        <w:numPr>
          <w:ilvl w:val="255"/>
          <w:numId w:val="0"/>
        </w:numPr>
        <w:spacing w:line="560" w:lineRule="exact"/>
        <w:ind w:firstLine="643"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b/>
          <w:bCs/>
          <w:color w:val="000000" w:themeColor="text1"/>
          <w:kern w:val="0"/>
          <w:sz w:val="32"/>
          <w:szCs w:val="32"/>
          <w:highlight w:val="none"/>
          <w:u w:val="none"/>
          <w14:textFill>
            <w14:solidFill>
              <w14:schemeClr w14:val="tx1"/>
            </w14:solidFill>
          </w14:textFill>
        </w:rPr>
        <w:t>第</w:t>
      </w:r>
      <w:r>
        <w:rPr>
          <w:rFonts w:hint="eastAsia" w:ascii="仿宋_GB2312" w:hAnsi="宋体" w:eastAsia="仿宋_GB2312" w:cs="宋体"/>
          <w:b/>
          <w:bCs/>
          <w:color w:val="000000" w:themeColor="text1"/>
          <w:kern w:val="0"/>
          <w:sz w:val="32"/>
          <w:szCs w:val="32"/>
          <w:highlight w:val="none"/>
          <w:u w:val="none"/>
          <w:lang w:val="en-US" w:eastAsia="zh-CN"/>
          <w14:textFill>
            <w14:solidFill>
              <w14:schemeClr w14:val="tx1"/>
            </w14:solidFill>
          </w14:textFill>
        </w:rPr>
        <w:t>十八</w:t>
      </w:r>
      <w:r>
        <w:rPr>
          <w:rFonts w:hint="eastAsia" w:ascii="仿宋_GB2312" w:hAnsi="宋体" w:eastAsia="仿宋_GB2312" w:cs="宋体"/>
          <w:b/>
          <w:bCs/>
          <w:color w:val="000000" w:themeColor="text1"/>
          <w:kern w:val="0"/>
          <w:sz w:val="32"/>
          <w:szCs w:val="32"/>
          <w:highlight w:val="none"/>
          <w:u w:val="none"/>
          <w14:textFill>
            <w14:solidFill>
              <w14:schemeClr w14:val="tx1"/>
            </w14:solidFill>
          </w14:textFill>
        </w:rPr>
        <w:t>条</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 xml:space="preserve"> 市生态环境局应当对拟</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扶持</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计划进行集体决策。</w:t>
      </w:r>
    </w:p>
    <w:p>
      <w:pPr>
        <w:numPr>
          <w:ilvl w:val="255"/>
          <w:numId w:val="0"/>
        </w:num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集体决策</w:t>
      </w:r>
      <w:r>
        <w:rPr>
          <w:rFonts w:ascii="仿宋_GB2312" w:hAnsi="宋体" w:eastAsia="仿宋_GB2312" w:cs="宋体"/>
          <w:color w:val="000000" w:themeColor="text1"/>
          <w:kern w:val="0"/>
          <w:sz w:val="32"/>
          <w:szCs w:val="32"/>
          <w:highlight w:val="none"/>
          <w:u w:val="none"/>
          <w14:textFill>
            <w14:solidFill>
              <w14:schemeClr w14:val="tx1"/>
            </w14:solidFill>
          </w14:textFill>
        </w:rPr>
        <w:t>后</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的拟</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扶持</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计划，在市生态环境局网站公示，公示内容包括项目单位名称、项目名称、主要建设内容、拟资助金额、资金计划等。公示时间不得少于5个</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自然</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日。</w:t>
      </w:r>
    </w:p>
    <w:p>
      <w:pPr>
        <w:numPr>
          <w:ilvl w:val="255"/>
          <w:numId w:val="0"/>
        </w:num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经公示无异议或者经核查异议不成立的项目，纳入</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扶持</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计划；公示存在异议且经核查异议成立的项目，不予资助。</w:t>
      </w:r>
    </w:p>
    <w:p>
      <w:pPr>
        <w:numPr>
          <w:ilvl w:val="255"/>
          <w:numId w:val="0"/>
        </w:numPr>
        <w:spacing w:line="560" w:lineRule="exact"/>
        <w:ind w:firstLine="643" w:firstLineChars="200"/>
        <w:rPr>
          <w:rFonts w:hint="eastAsia"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b/>
          <w:bCs/>
          <w:color w:val="000000" w:themeColor="text1"/>
          <w:kern w:val="0"/>
          <w:sz w:val="32"/>
          <w:szCs w:val="32"/>
          <w:highlight w:val="none"/>
          <w:u w:val="none"/>
          <w14:textFill>
            <w14:solidFill>
              <w14:schemeClr w14:val="tx1"/>
            </w14:solidFill>
          </w14:textFill>
        </w:rPr>
        <w:t>第</w:t>
      </w:r>
      <w:r>
        <w:rPr>
          <w:rFonts w:hint="eastAsia" w:ascii="仿宋_GB2312" w:hAnsi="宋体" w:eastAsia="仿宋_GB2312" w:cs="宋体"/>
          <w:b/>
          <w:bCs/>
          <w:color w:val="000000" w:themeColor="text1"/>
          <w:kern w:val="0"/>
          <w:sz w:val="32"/>
          <w:szCs w:val="32"/>
          <w:highlight w:val="none"/>
          <w:u w:val="none"/>
          <w:lang w:val="en-US" w:eastAsia="zh-CN"/>
          <w14:textFill>
            <w14:solidFill>
              <w14:schemeClr w14:val="tx1"/>
            </w14:solidFill>
          </w14:textFill>
        </w:rPr>
        <w:t>十九</w:t>
      </w:r>
      <w:r>
        <w:rPr>
          <w:rFonts w:hint="eastAsia" w:ascii="仿宋_GB2312" w:hAnsi="宋体" w:eastAsia="仿宋_GB2312" w:cs="宋体"/>
          <w:b/>
          <w:bCs/>
          <w:color w:val="000000" w:themeColor="text1"/>
          <w:kern w:val="0"/>
          <w:sz w:val="32"/>
          <w:szCs w:val="32"/>
          <w:highlight w:val="none"/>
          <w:u w:val="none"/>
          <w14:textFill>
            <w14:solidFill>
              <w14:schemeClr w14:val="tx1"/>
            </w14:solidFill>
          </w14:textFill>
        </w:rPr>
        <w:t xml:space="preserve">条 </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市人大批准、市财政部门批复下达市生态环境局预算后，市生态环境局向项目单位下达</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扶持计划</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扶持计划</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应当明确项目主要建设内容、资助金额及资金使用计划等。</w:t>
      </w:r>
    </w:p>
    <w:p>
      <w:pPr>
        <w:numPr>
          <w:ilvl w:val="255"/>
          <w:numId w:val="0"/>
        </w:numPr>
        <w:spacing w:line="560" w:lineRule="exact"/>
        <w:ind w:firstLine="643"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b/>
          <w:bCs/>
          <w:color w:val="000000" w:themeColor="text1"/>
          <w:kern w:val="0"/>
          <w:sz w:val="32"/>
          <w:szCs w:val="32"/>
          <w:highlight w:val="none"/>
          <w:u w:val="none"/>
          <w14:textFill>
            <w14:solidFill>
              <w14:schemeClr w14:val="tx1"/>
            </w14:solidFill>
          </w14:textFill>
        </w:rPr>
        <w:t>第</w:t>
      </w:r>
      <w:r>
        <w:rPr>
          <w:rFonts w:hint="eastAsia" w:ascii="仿宋_GB2312" w:hAnsi="宋体" w:eastAsia="仿宋_GB2312" w:cs="宋体"/>
          <w:b/>
          <w:bCs/>
          <w:color w:val="000000" w:themeColor="text1"/>
          <w:kern w:val="0"/>
          <w:sz w:val="32"/>
          <w:szCs w:val="32"/>
          <w:highlight w:val="none"/>
          <w:u w:val="none"/>
          <w:lang w:val="en-US" w:eastAsia="zh-CN"/>
          <w14:textFill>
            <w14:solidFill>
              <w14:schemeClr w14:val="tx1"/>
            </w14:solidFill>
          </w14:textFill>
        </w:rPr>
        <w:t>二十</w:t>
      </w:r>
      <w:r>
        <w:rPr>
          <w:rFonts w:hint="eastAsia" w:ascii="仿宋_GB2312" w:hAnsi="宋体" w:eastAsia="仿宋_GB2312" w:cs="宋体"/>
          <w:b/>
          <w:bCs/>
          <w:color w:val="000000" w:themeColor="text1"/>
          <w:kern w:val="0"/>
          <w:sz w:val="32"/>
          <w:szCs w:val="32"/>
          <w:highlight w:val="none"/>
          <w:u w:val="none"/>
          <w14:textFill>
            <w14:solidFill>
              <w14:schemeClr w14:val="tx1"/>
            </w14:solidFill>
          </w14:textFill>
        </w:rPr>
        <w:t xml:space="preserve">条 </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专项资金的拨付实行国库集中支付制度。</w:t>
      </w:r>
    </w:p>
    <w:p>
      <w:pPr>
        <w:numPr>
          <w:ilvl w:val="255"/>
          <w:numId w:val="0"/>
        </w:num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（一）申报单位为财政拨款单位的，在市财政部门批复申报单位部门预算、市生态环境局下达资助计划后，申报单位按</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扶持</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计划和部门预算管理制度支出。</w:t>
      </w:r>
    </w:p>
    <w:p>
      <w:pPr>
        <w:numPr>
          <w:ilvl w:val="255"/>
          <w:numId w:val="0"/>
        </w:numPr>
        <w:spacing w:line="560" w:lineRule="exact"/>
        <w:ind w:firstLine="640" w:firstLineChars="200"/>
        <w:rPr>
          <w:rFonts w:hint="eastAsia"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（二）申报单位为非财政拨款单位的，在市财政部门批复下达市生态环境局预算后，市生态环境局按照国库集中支付制度，</w:t>
      </w:r>
      <w:r>
        <w:rPr>
          <w:rFonts w:ascii="仿宋_GB2312" w:hAnsi="宋体" w:eastAsia="仿宋_GB2312" w:cs="宋体"/>
          <w:color w:val="000000" w:themeColor="text1"/>
          <w:kern w:val="0"/>
          <w:sz w:val="32"/>
          <w:szCs w:val="32"/>
          <w:highlight w:val="none"/>
          <w:u w:val="none"/>
          <w14:textFill>
            <w14:solidFill>
              <w14:schemeClr w14:val="tx1"/>
            </w14:solidFill>
          </w14:textFill>
        </w:rPr>
        <w:t>与项目单位签订项目合同后</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办理资金拨付。</w:t>
      </w:r>
    </w:p>
    <w:p>
      <w:pPr>
        <w:pStyle w:val="2"/>
        <w:spacing w:line="560" w:lineRule="exact"/>
        <w:jc w:val="center"/>
        <w:rPr>
          <w:rFonts w:hint="eastAsia" w:ascii="黑体" w:hAnsi="黑体" w:eastAsia="黑体" w:cs="宋体"/>
          <w:b w:val="0"/>
          <w:bCs w:val="0"/>
          <w:color w:val="000000" w:themeColor="text1"/>
          <w:kern w:val="0"/>
          <w:sz w:val="32"/>
          <w:szCs w:val="32"/>
          <w:highlight w:val="none"/>
          <w:u w:val="none"/>
          <w:lang w:eastAsia="zh-CN"/>
          <w14:textFill>
            <w14:solidFill>
              <w14:schemeClr w14:val="tx1"/>
            </w14:solidFill>
          </w14:textFill>
        </w:rPr>
      </w:pPr>
      <w:r>
        <w:rPr>
          <w:rFonts w:hint="eastAsia" w:ascii="黑体" w:hAnsi="黑体" w:eastAsia="黑体" w:cs="宋体"/>
          <w:b w:val="0"/>
          <w:bCs w:val="0"/>
          <w:color w:val="000000" w:themeColor="text1"/>
          <w:kern w:val="0"/>
          <w:sz w:val="32"/>
          <w:szCs w:val="32"/>
          <w:highlight w:val="none"/>
          <w:u w:val="none"/>
          <w14:textFill>
            <w14:solidFill>
              <w14:schemeClr w14:val="tx1"/>
            </w14:solidFill>
          </w14:textFill>
        </w:rPr>
        <w:t>第</w:t>
      </w:r>
      <w:r>
        <w:rPr>
          <w:rFonts w:hint="eastAsia" w:ascii="黑体" w:hAnsi="黑体" w:eastAsia="黑体" w:cs="宋体"/>
          <w:b w:val="0"/>
          <w:bCs w:val="0"/>
          <w:color w:val="000000" w:themeColor="text1"/>
          <w:kern w:val="0"/>
          <w:sz w:val="32"/>
          <w:szCs w:val="32"/>
          <w:highlight w:val="none"/>
          <w:u w:val="none"/>
          <w:lang w:val="en-US" w:eastAsia="zh-CN"/>
          <w14:textFill>
            <w14:solidFill>
              <w14:schemeClr w14:val="tx1"/>
            </w14:solidFill>
          </w14:textFill>
        </w:rPr>
        <w:t>七</w:t>
      </w:r>
      <w:r>
        <w:rPr>
          <w:rFonts w:hint="eastAsia" w:ascii="黑体" w:hAnsi="黑体" w:eastAsia="黑体" w:cs="宋体"/>
          <w:b w:val="0"/>
          <w:bCs w:val="0"/>
          <w:color w:val="000000" w:themeColor="text1"/>
          <w:kern w:val="0"/>
          <w:sz w:val="32"/>
          <w:szCs w:val="32"/>
          <w:highlight w:val="none"/>
          <w:u w:val="none"/>
          <w14:textFill>
            <w14:solidFill>
              <w14:schemeClr w14:val="tx1"/>
            </w14:solidFill>
          </w14:textFill>
        </w:rPr>
        <w:t>章</w:t>
      </w:r>
      <w:r>
        <w:rPr>
          <w:rFonts w:ascii="黑体" w:hAnsi="黑体" w:eastAsia="黑体" w:cs="宋体"/>
          <w:b w:val="0"/>
          <w:bCs w:val="0"/>
          <w:color w:val="000000" w:themeColor="text1"/>
          <w:kern w:val="0"/>
          <w:sz w:val="32"/>
          <w:szCs w:val="32"/>
          <w:highlight w:val="none"/>
          <w:u w:val="none"/>
          <w14:textFill>
            <w14:solidFill>
              <w14:schemeClr w14:val="tx1"/>
            </w14:solidFill>
          </w14:textFill>
        </w:rPr>
        <w:t xml:space="preserve">  </w:t>
      </w:r>
      <w:r>
        <w:rPr>
          <w:rFonts w:hint="eastAsia" w:ascii="黑体" w:hAnsi="黑体" w:eastAsia="黑体" w:cs="宋体"/>
          <w:b w:val="0"/>
          <w:bCs w:val="0"/>
          <w:color w:val="000000" w:themeColor="text1"/>
          <w:kern w:val="0"/>
          <w:sz w:val="32"/>
          <w:szCs w:val="32"/>
          <w:highlight w:val="none"/>
          <w:u w:val="none"/>
          <w14:textFill>
            <w14:solidFill>
              <w14:schemeClr w14:val="tx1"/>
            </w14:solidFill>
          </w14:textFill>
        </w:rPr>
        <w:t>项目管理</w:t>
      </w:r>
      <w:r>
        <w:rPr>
          <w:rFonts w:hint="eastAsia" w:ascii="黑体" w:hAnsi="黑体" w:eastAsia="黑体" w:cs="宋体"/>
          <w:b w:val="0"/>
          <w:bCs w:val="0"/>
          <w:color w:val="000000" w:themeColor="text1"/>
          <w:kern w:val="0"/>
          <w:sz w:val="32"/>
          <w:szCs w:val="32"/>
          <w:highlight w:val="none"/>
          <w:u w:val="none"/>
          <w:lang w:val="en-US" w:eastAsia="zh-CN"/>
          <w14:textFill>
            <w14:solidFill>
              <w14:schemeClr w14:val="tx1"/>
            </w14:solidFill>
          </w14:textFill>
        </w:rPr>
        <w:t>和监督</w:t>
      </w:r>
    </w:p>
    <w:p>
      <w:pPr>
        <w:numPr>
          <w:ilvl w:val="0"/>
          <w:numId w:val="0"/>
        </w:numPr>
        <w:spacing w:line="560" w:lineRule="exact"/>
        <w:ind w:firstLine="643"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b/>
          <w:bCs/>
          <w:color w:val="000000" w:themeColor="text1"/>
          <w:kern w:val="0"/>
          <w:sz w:val="32"/>
          <w:szCs w:val="32"/>
          <w:highlight w:val="none"/>
          <w:u w:val="none"/>
          <w:lang w:val="en-US" w:eastAsia="zh-CN" w:bidi="ar-SA"/>
          <w14:textFill>
            <w14:solidFill>
              <w14:schemeClr w14:val="tx1"/>
            </w14:solidFill>
          </w14:textFill>
        </w:rPr>
        <w:t xml:space="preserve">第二十一条 </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专项资金实行项目库管理，入库项目有效期为三年。项目库实行项目信息动态更新管理机制。</w:t>
      </w:r>
    </w:p>
    <w:p>
      <w:pPr>
        <w:numPr>
          <w:ilvl w:val="255"/>
          <w:numId w:val="0"/>
        </w:num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申报项目存在以下情形之一的，市生态环境局应当不予资助，告知项目单位原因，并从项目库调出：</w:t>
      </w:r>
    </w:p>
    <w:p>
      <w:p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（一）原定政策已到期或者发生变化、原定任务和工作目标已完成的；</w:t>
      </w:r>
    </w:p>
    <w:p>
      <w:p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（二）自身条件发生变化，无须实施或无法实施的；</w:t>
      </w:r>
    </w:p>
    <w:p>
      <w:p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（三）重复申报或多头申报的；</w:t>
      </w:r>
    </w:p>
    <w:p>
      <w:p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四</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）存在廉正风险或违规失信行为的；</w:t>
      </w:r>
    </w:p>
    <w:p>
      <w:pPr>
        <w:spacing w:line="560" w:lineRule="exact"/>
        <w:ind w:firstLine="640" w:firstLineChars="200"/>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五</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）存在本</w:t>
      </w:r>
      <w:r>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t>操作规程</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规定的其他情形。</w:t>
      </w:r>
    </w:p>
    <w:p>
      <w:pPr>
        <w:spacing w:line="560" w:lineRule="exact"/>
        <w:ind w:firstLine="643" w:firstLineChars="200"/>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pPr>
      <w:r>
        <w:rPr>
          <w:rFonts w:hint="eastAsia" w:ascii="仿宋_GB2312" w:hAnsi="宋体" w:eastAsia="仿宋_GB2312" w:cs="宋体"/>
          <w:b/>
          <w:bCs/>
          <w:color w:val="000000" w:themeColor="text1"/>
          <w:kern w:val="0"/>
          <w:sz w:val="32"/>
          <w:szCs w:val="32"/>
          <w:highlight w:val="none"/>
          <w:u w:val="none"/>
          <w14:textFill>
            <w14:solidFill>
              <w14:schemeClr w14:val="tx1"/>
            </w14:solidFill>
          </w14:textFill>
        </w:rPr>
        <w:t>第</w:t>
      </w:r>
      <w:r>
        <w:rPr>
          <w:rFonts w:hint="eastAsia" w:ascii="仿宋_GB2312" w:hAnsi="宋体" w:eastAsia="仿宋_GB2312" w:cs="宋体"/>
          <w:b/>
          <w:bCs/>
          <w:color w:val="000000" w:themeColor="text1"/>
          <w:kern w:val="0"/>
          <w:sz w:val="32"/>
          <w:szCs w:val="32"/>
          <w:highlight w:val="none"/>
          <w:u w:val="none"/>
          <w:lang w:val="en-US" w:eastAsia="zh-CN"/>
          <w14:textFill>
            <w14:solidFill>
              <w14:schemeClr w14:val="tx1"/>
            </w14:solidFill>
          </w14:textFill>
        </w:rPr>
        <w:t>二十二</w:t>
      </w:r>
      <w:r>
        <w:rPr>
          <w:rFonts w:hint="eastAsia" w:ascii="仿宋_GB2312" w:hAnsi="宋体" w:eastAsia="仿宋_GB2312" w:cs="宋体"/>
          <w:b/>
          <w:bCs/>
          <w:color w:val="000000" w:themeColor="text1"/>
          <w:kern w:val="0"/>
          <w:sz w:val="32"/>
          <w:szCs w:val="32"/>
          <w:highlight w:val="none"/>
          <w:u w:val="none"/>
          <w14:textFill>
            <w14:solidFill>
              <w14:schemeClr w14:val="tx1"/>
            </w14:solidFill>
          </w14:textFill>
        </w:rPr>
        <w:t>条</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 xml:space="preserve"> </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市生态环境局定期跟踪项目进展情况，对项目完成进度、资金投入和专项资金使用、项目信息变更等进行现场核查和评估。</w:t>
      </w:r>
    </w:p>
    <w:p>
      <w:pPr>
        <w:spacing w:line="560" w:lineRule="exact"/>
        <w:ind w:firstLine="643" w:firstLineChars="200"/>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pPr>
      <w:r>
        <w:rPr>
          <w:rFonts w:hint="eastAsia" w:ascii="仿宋_GB2312" w:hAnsi="宋体" w:eastAsia="仿宋_GB2312" w:cs="宋体"/>
          <w:b/>
          <w:bCs/>
          <w:color w:val="000000" w:themeColor="text1"/>
          <w:kern w:val="0"/>
          <w:sz w:val="32"/>
          <w:szCs w:val="32"/>
          <w:highlight w:val="none"/>
          <w:u w:val="none"/>
          <w14:textFill>
            <w14:solidFill>
              <w14:schemeClr w14:val="tx1"/>
            </w14:solidFill>
          </w14:textFill>
        </w:rPr>
        <w:t>第二十</w:t>
      </w:r>
      <w:r>
        <w:rPr>
          <w:rFonts w:hint="eastAsia" w:ascii="仿宋_GB2312" w:hAnsi="宋体" w:eastAsia="仿宋_GB2312" w:cs="宋体"/>
          <w:b/>
          <w:bCs/>
          <w:color w:val="000000" w:themeColor="text1"/>
          <w:kern w:val="0"/>
          <w:sz w:val="32"/>
          <w:szCs w:val="32"/>
          <w:highlight w:val="none"/>
          <w:u w:val="none"/>
          <w:lang w:val="en-US" w:eastAsia="zh-CN"/>
          <w14:textFill>
            <w14:solidFill>
              <w14:schemeClr w14:val="tx1"/>
            </w14:solidFill>
          </w14:textFill>
        </w:rPr>
        <w:t>三</w:t>
      </w:r>
      <w:r>
        <w:rPr>
          <w:rFonts w:hint="eastAsia" w:ascii="仿宋_GB2312" w:hAnsi="宋体" w:eastAsia="仿宋_GB2312" w:cs="宋体"/>
          <w:b/>
          <w:bCs/>
          <w:color w:val="000000" w:themeColor="text1"/>
          <w:kern w:val="0"/>
          <w:sz w:val="32"/>
          <w:szCs w:val="32"/>
          <w:highlight w:val="none"/>
          <w:u w:val="none"/>
          <w14:textFill>
            <w14:solidFill>
              <w14:schemeClr w14:val="tx1"/>
            </w14:solidFill>
          </w14:textFill>
        </w:rPr>
        <w:t>条</w:t>
      </w:r>
      <w:r>
        <w:rPr>
          <w:rFonts w:hint="eastAsia" w:ascii="仿宋_GB2312" w:eastAsia="仿宋_GB2312" w:cs="仿宋_GB2312"/>
          <w:b/>
          <w:bCs/>
          <w:color w:val="000000" w:themeColor="text1"/>
          <w:kern w:val="0"/>
          <w:sz w:val="32"/>
          <w:szCs w:val="32"/>
          <w:highlight w:val="none"/>
          <w:u w:val="none"/>
          <w14:textFill>
            <w14:solidFill>
              <w14:schemeClr w14:val="tx1"/>
            </w14:solidFill>
          </w14:textFill>
        </w:rPr>
        <w:t xml:space="preserve"> </w:t>
      </w:r>
      <w:r>
        <w:rPr>
          <w:rFonts w:hint="eastAsia" w:ascii="仿宋_GB2312" w:eastAsia="仿宋_GB2312" w:cs="仿宋_GB2312"/>
          <w:color w:val="000000" w:themeColor="text1"/>
          <w:kern w:val="0"/>
          <w:sz w:val="32"/>
          <w:szCs w:val="32"/>
          <w:highlight w:val="none"/>
          <w:u w:val="none"/>
          <w14:textFill>
            <w14:solidFill>
              <w14:schemeClr w14:val="tx1"/>
            </w14:solidFill>
          </w14:textFill>
        </w:rPr>
        <w:t>项目单位须在规定的期限完成项目建设，确需延长项目建设期的，项目单位应在规定建设期结束前</w:t>
      </w:r>
      <w:r>
        <w:rPr>
          <w:rFonts w:ascii="仿宋_GB2312" w:eastAsia="仿宋_GB2312" w:cs="仿宋_GB2312"/>
          <w:color w:val="000000" w:themeColor="text1"/>
          <w:kern w:val="0"/>
          <w:sz w:val="32"/>
          <w:szCs w:val="32"/>
          <w:highlight w:val="none"/>
          <w:u w:val="none"/>
          <w14:textFill>
            <w14:solidFill>
              <w14:schemeClr w14:val="tx1"/>
            </w14:solidFill>
          </w14:textFill>
        </w:rPr>
        <w:t>3</w:t>
      </w:r>
      <w:r>
        <w:rPr>
          <w:rFonts w:hint="eastAsia" w:ascii="仿宋_GB2312" w:eastAsia="仿宋_GB2312" w:cs="仿宋_GB2312"/>
          <w:color w:val="000000" w:themeColor="text1"/>
          <w:kern w:val="0"/>
          <w:sz w:val="32"/>
          <w:szCs w:val="32"/>
          <w:highlight w:val="none"/>
          <w:u w:val="none"/>
          <w14:textFill>
            <w14:solidFill>
              <w14:schemeClr w14:val="tx1"/>
            </w14:solidFill>
          </w14:textFill>
        </w:rPr>
        <w:t>个月向市生态环境局书面提出延期申请。市生态环境局根据项目实际情况决定延期时长，原则上不超过</w:t>
      </w:r>
      <w:r>
        <w:rPr>
          <w:rFonts w:ascii="仿宋_GB2312" w:eastAsia="仿宋_GB2312" w:cs="仿宋_GB2312"/>
          <w:color w:val="000000" w:themeColor="text1"/>
          <w:kern w:val="0"/>
          <w:sz w:val="32"/>
          <w:szCs w:val="32"/>
          <w:highlight w:val="none"/>
          <w:u w:val="none"/>
          <w14:textFill>
            <w14:solidFill>
              <w14:schemeClr w14:val="tx1"/>
            </w14:solidFill>
          </w14:textFill>
        </w:rPr>
        <w:t>1</w:t>
      </w:r>
      <w:r>
        <w:rPr>
          <w:rFonts w:hint="eastAsia" w:ascii="仿宋_GB2312" w:eastAsia="仿宋_GB2312" w:cs="仿宋_GB2312"/>
          <w:color w:val="000000" w:themeColor="text1"/>
          <w:kern w:val="0"/>
          <w:sz w:val="32"/>
          <w:szCs w:val="32"/>
          <w:highlight w:val="none"/>
          <w:u w:val="none"/>
          <w14:textFill>
            <w14:solidFill>
              <w14:schemeClr w14:val="tx1"/>
            </w14:solidFill>
          </w14:textFill>
        </w:rPr>
        <w:t>年，且只允许延期</w:t>
      </w:r>
      <w:r>
        <w:rPr>
          <w:rFonts w:ascii="仿宋_GB2312" w:eastAsia="仿宋_GB2312" w:cs="仿宋_GB2312"/>
          <w:color w:val="000000" w:themeColor="text1"/>
          <w:kern w:val="0"/>
          <w:sz w:val="32"/>
          <w:szCs w:val="32"/>
          <w:highlight w:val="none"/>
          <w:u w:val="none"/>
          <w14:textFill>
            <w14:solidFill>
              <w14:schemeClr w14:val="tx1"/>
            </w14:solidFill>
          </w14:textFill>
        </w:rPr>
        <w:t>1</w:t>
      </w:r>
      <w:r>
        <w:rPr>
          <w:rFonts w:hint="eastAsia" w:ascii="仿宋_GB2312" w:eastAsia="仿宋_GB2312" w:cs="仿宋_GB2312"/>
          <w:color w:val="000000" w:themeColor="text1"/>
          <w:kern w:val="0"/>
          <w:sz w:val="32"/>
          <w:szCs w:val="32"/>
          <w:highlight w:val="none"/>
          <w:u w:val="none"/>
          <w14:textFill>
            <w14:solidFill>
              <w14:schemeClr w14:val="tx1"/>
            </w14:solidFill>
          </w14:textFill>
        </w:rPr>
        <w:t>次。</w:t>
      </w:r>
    </w:p>
    <w:p>
      <w:pPr>
        <w:spacing w:line="560" w:lineRule="exact"/>
        <w:ind w:firstLine="643"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b/>
          <w:bCs/>
          <w:color w:val="000000" w:themeColor="text1"/>
          <w:kern w:val="0"/>
          <w:sz w:val="32"/>
          <w:szCs w:val="32"/>
          <w:highlight w:val="none"/>
          <w:u w:val="none"/>
          <w14:textFill>
            <w14:solidFill>
              <w14:schemeClr w14:val="tx1"/>
            </w14:solidFill>
          </w14:textFill>
        </w:rPr>
        <w:t>第二十</w:t>
      </w:r>
      <w:r>
        <w:rPr>
          <w:rFonts w:hint="eastAsia" w:ascii="仿宋_GB2312" w:hAnsi="宋体" w:eastAsia="仿宋_GB2312" w:cs="宋体"/>
          <w:b/>
          <w:bCs/>
          <w:color w:val="000000" w:themeColor="text1"/>
          <w:kern w:val="0"/>
          <w:sz w:val="32"/>
          <w:szCs w:val="32"/>
          <w:highlight w:val="none"/>
          <w:u w:val="none"/>
          <w:lang w:val="en-US" w:eastAsia="zh-CN"/>
          <w14:textFill>
            <w14:solidFill>
              <w14:schemeClr w14:val="tx1"/>
            </w14:solidFill>
          </w14:textFill>
        </w:rPr>
        <w:t>四</w:t>
      </w:r>
      <w:r>
        <w:rPr>
          <w:rFonts w:hint="eastAsia" w:ascii="仿宋_GB2312" w:hAnsi="宋体" w:eastAsia="仿宋_GB2312" w:cs="宋体"/>
          <w:b/>
          <w:bCs/>
          <w:color w:val="000000" w:themeColor="text1"/>
          <w:kern w:val="0"/>
          <w:sz w:val="32"/>
          <w:szCs w:val="32"/>
          <w:highlight w:val="none"/>
          <w:u w:val="none"/>
          <w14:textFill>
            <w14:solidFill>
              <w14:schemeClr w14:val="tx1"/>
            </w14:solidFill>
          </w14:textFill>
        </w:rPr>
        <w:t xml:space="preserve">条 </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项目单位应按照</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扶持计划</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或合同所明确的建设内容和进度要求实施项目建设，项目单位不得随意更改项目建设内容。因下列情况导致</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合同</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内容确需调整的，项目单位应及时向市生态环境局提出</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合同变更</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书面申请，由市生态环境局组织审核，确认无误的，予以审核通过并签订补充协议：</w:t>
      </w:r>
    </w:p>
    <w:p>
      <w:p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（一）项目单位名称发生变化且完成法人变更登记的；</w:t>
      </w:r>
    </w:p>
    <w:p>
      <w:p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（二）项目建设地点在深圳行政区域或深汕特别合作区内发生变化的；</w:t>
      </w:r>
    </w:p>
    <w:p>
      <w:pPr>
        <w:spacing w:line="560" w:lineRule="exact"/>
        <w:ind w:firstLine="640" w:firstLineChars="200"/>
        <w:rPr>
          <w:rFonts w:hint="eastAsia"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（三）根据项目执行实际需求，</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立项总投资或项目建设期</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需要调整</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的</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w:t>
      </w:r>
    </w:p>
    <w:p>
      <w:pPr>
        <w:spacing w:line="560" w:lineRule="exact"/>
        <w:ind w:firstLine="643"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ascii="仿宋_GB2312" w:hAnsi="宋体" w:eastAsia="仿宋_GB2312" w:cs="宋体"/>
          <w:b/>
          <w:bCs/>
          <w:color w:val="000000" w:themeColor="text1"/>
          <w:kern w:val="0"/>
          <w:sz w:val="32"/>
          <w:szCs w:val="32"/>
          <w:highlight w:val="none"/>
          <w:u w:val="none"/>
          <w14:textFill>
            <w14:solidFill>
              <w14:schemeClr w14:val="tx1"/>
            </w14:solidFill>
          </w14:textFill>
        </w:rPr>
        <w:t>第</w:t>
      </w:r>
      <w:r>
        <w:rPr>
          <w:rFonts w:hint="eastAsia" w:ascii="仿宋_GB2312" w:hAnsi="宋体" w:eastAsia="仿宋_GB2312" w:cs="宋体"/>
          <w:b/>
          <w:bCs/>
          <w:color w:val="000000" w:themeColor="text1"/>
          <w:kern w:val="0"/>
          <w:sz w:val="32"/>
          <w:szCs w:val="32"/>
          <w:highlight w:val="none"/>
          <w:u w:val="none"/>
          <w:lang w:val="en-US" w:eastAsia="zh-CN"/>
          <w14:textFill>
            <w14:solidFill>
              <w14:schemeClr w14:val="tx1"/>
            </w14:solidFill>
          </w14:textFill>
        </w:rPr>
        <w:t>二十五</w:t>
      </w:r>
      <w:r>
        <w:rPr>
          <w:rFonts w:ascii="仿宋_GB2312" w:hAnsi="宋体" w:eastAsia="仿宋_GB2312" w:cs="宋体"/>
          <w:b/>
          <w:bCs/>
          <w:color w:val="000000" w:themeColor="text1"/>
          <w:kern w:val="0"/>
          <w:sz w:val="32"/>
          <w:szCs w:val="32"/>
          <w:highlight w:val="none"/>
          <w:u w:val="none"/>
          <w14:textFill>
            <w14:solidFill>
              <w14:schemeClr w14:val="tx1"/>
            </w14:solidFill>
          </w14:textFill>
        </w:rPr>
        <w:t>条</w:t>
      </w:r>
      <w:r>
        <w:rPr>
          <w:rFonts w:ascii="仿宋_GB2312" w:hAnsi="宋体" w:eastAsia="仿宋_GB2312" w:cs="宋体"/>
          <w:color w:val="000000" w:themeColor="text1"/>
          <w:kern w:val="0"/>
          <w:sz w:val="32"/>
          <w:szCs w:val="32"/>
          <w:highlight w:val="none"/>
          <w:u w:val="none"/>
          <w14:textFill>
            <w14:solidFill>
              <w14:schemeClr w14:val="tx1"/>
            </w14:solidFill>
          </w14:textFill>
        </w:rPr>
        <w:t xml:space="preserve"> </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因客观因素立项总投资发生变化，项目</w:t>
      </w:r>
      <w:r>
        <w:rPr>
          <w:rFonts w:ascii="仿宋_GB2312" w:hAnsi="宋体" w:eastAsia="仿宋_GB2312" w:cs="宋体"/>
          <w:color w:val="000000" w:themeColor="text1"/>
          <w:kern w:val="0"/>
          <w:sz w:val="32"/>
          <w:szCs w:val="32"/>
          <w:highlight w:val="none"/>
          <w:u w:val="none"/>
          <w14:textFill>
            <w14:solidFill>
              <w14:schemeClr w14:val="tx1"/>
            </w14:solidFill>
          </w14:textFill>
        </w:rPr>
        <w:t>最终资助金额应按</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如下原则</w:t>
      </w:r>
      <w:r>
        <w:rPr>
          <w:rFonts w:ascii="仿宋_GB2312" w:hAnsi="宋体" w:eastAsia="仿宋_GB2312" w:cs="宋体"/>
          <w:color w:val="000000" w:themeColor="text1"/>
          <w:kern w:val="0"/>
          <w:sz w:val="32"/>
          <w:szCs w:val="32"/>
          <w:highlight w:val="none"/>
          <w:u w:val="none"/>
          <w14:textFill>
            <w14:solidFill>
              <w14:schemeClr w14:val="tx1"/>
            </w14:solidFill>
          </w14:textFill>
        </w:rPr>
        <w:t>进行确定</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w:t>
      </w:r>
    </w:p>
    <w:p>
      <w:p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ascii="仿宋_GB2312" w:hAnsi="宋体" w:eastAsia="仿宋_GB2312" w:cs="宋体"/>
          <w:color w:val="000000" w:themeColor="text1"/>
          <w:kern w:val="0"/>
          <w:sz w:val="32"/>
          <w:szCs w:val="32"/>
          <w:highlight w:val="none"/>
          <w:u w:val="none"/>
          <w14:textFill>
            <w14:solidFill>
              <w14:schemeClr w14:val="tx1"/>
            </w14:solidFill>
          </w14:textFill>
        </w:rPr>
        <w:t>（一）针对受资助金额未达资助上限的项目</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w:t>
      </w:r>
      <w:r>
        <w:rPr>
          <w:rFonts w:ascii="仿宋_GB2312" w:hAnsi="宋体" w:eastAsia="仿宋_GB2312" w:cs="宋体"/>
          <w:color w:val="000000" w:themeColor="text1"/>
          <w:kern w:val="0"/>
          <w:sz w:val="32"/>
          <w:szCs w:val="32"/>
          <w:highlight w:val="none"/>
          <w:u w:val="none"/>
          <w14:textFill>
            <w14:solidFill>
              <w14:schemeClr w14:val="tx1"/>
            </w14:solidFill>
          </w14:textFill>
        </w:rPr>
        <w:t>按以下公式来确定最终资助金额，对超额资助部分实施收回</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并退回国库</w:t>
      </w:r>
      <w:r>
        <w:rPr>
          <w:rFonts w:ascii="仿宋_GB2312" w:hAnsi="宋体" w:eastAsia="仿宋_GB2312" w:cs="宋体"/>
          <w:color w:val="000000" w:themeColor="text1"/>
          <w:kern w:val="0"/>
          <w:sz w:val="32"/>
          <w:szCs w:val="32"/>
          <w:highlight w:val="none"/>
          <w:u w:val="none"/>
          <w14:textFill>
            <w14:solidFill>
              <w14:schemeClr w14:val="tx1"/>
            </w14:solidFill>
          </w14:textFill>
        </w:rPr>
        <w:t>：</w:t>
      </w:r>
    </w:p>
    <w:p>
      <w:pPr>
        <w:pStyle w:val="6"/>
        <w:spacing w:line="560" w:lineRule="exact"/>
        <w:ind w:left="0" w:firstLine="640" w:firstLineChars="200"/>
        <w:rPr>
          <w:rFonts w:hAnsi="宋体" w:cs="宋体"/>
          <w:color w:val="000000" w:themeColor="text1"/>
          <w:kern w:val="0"/>
          <w:sz w:val="32"/>
          <w:szCs w:val="32"/>
          <w:highlight w:val="none"/>
          <w:u w:val="none"/>
          <w:lang w:val="en-US" w:bidi="ar-SA"/>
          <w14:textFill>
            <w14:solidFill>
              <w14:schemeClr w14:val="tx1"/>
            </w14:solidFill>
          </w14:textFill>
        </w:rPr>
      </w:pPr>
      <m:oMathPara>
        <m:oMath>
          <m:r>
            <m:rPr>
              <m:sty m:val="p"/>
            </m:rPr>
            <w:rPr>
              <w:rFonts w:hint="eastAsia" w:ascii="DejaVu Math TeX Gyre" w:hAnsi="DejaVu Math TeX Gyre" w:cs="宋体"/>
              <w:color w:val="000000" w:themeColor="text1"/>
              <w:kern w:val="0"/>
              <w:sz w:val="32"/>
              <w:szCs w:val="32"/>
              <w:highlight w:val="none"/>
              <w:u w:val="none"/>
              <w:lang w:val="en-US" w:bidi="ar-SA"/>
              <w14:textFill>
                <w14:solidFill>
                  <w14:schemeClr w14:val="tx1"/>
                </w14:solidFill>
              </w14:textFill>
            </w:rPr>
            <m:t>最终</m:t>
          </m:r>
          <m:r>
            <m:rPr>
              <m:sty m:val="p"/>
            </m:rPr>
            <w:rPr>
              <w:rFonts w:ascii="DejaVu Math TeX Gyre" w:hAnsi="DejaVu Math TeX Gyre" w:cs="宋体"/>
              <w:color w:val="000000" w:themeColor="text1"/>
              <w:kern w:val="0"/>
              <w:sz w:val="32"/>
              <w:szCs w:val="32"/>
              <w:highlight w:val="none"/>
              <w:u w:val="none"/>
              <w:lang w:val="en-US" w:bidi="ar-SA"/>
              <w14:textFill>
                <w14:solidFill>
                  <w14:schemeClr w14:val="tx1"/>
                </w14:solidFill>
              </w14:textFill>
            </w:rPr>
            <m:t>资助金额=</m:t>
          </m:r>
          <m:f>
            <m:fPr>
              <m:ctrlPr>
                <w:rPr>
                  <w:rFonts w:ascii="DejaVu Math TeX Gyre" w:hAnsi="DejaVu Math TeX Gyre" w:cs="宋体"/>
                  <w:color w:val="000000" w:themeColor="text1"/>
                  <w:kern w:val="0"/>
                  <w:sz w:val="32"/>
                  <w:szCs w:val="32"/>
                  <w:highlight w:val="none"/>
                  <w:u w:val="none"/>
                  <w:lang w:val="en-US" w:bidi="ar-SA"/>
                  <w14:textFill>
                    <w14:solidFill>
                      <w14:schemeClr w14:val="tx1"/>
                    </w14:solidFill>
                  </w14:textFill>
                </w:rPr>
              </m:ctrlPr>
            </m:fPr>
            <m:num>
              <m:r>
                <m:rPr>
                  <m:sty m:val="p"/>
                </m:rPr>
                <w:rPr>
                  <w:rFonts w:hint="eastAsia" w:ascii="DejaVu Math TeX Gyre" w:hAnsi="DejaVu Math TeX Gyre" w:cs="宋体"/>
                  <w:color w:val="000000" w:themeColor="text1"/>
                  <w:kern w:val="0"/>
                  <w:sz w:val="32"/>
                  <w:szCs w:val="32"/>
                  <w:highlight w:val="none"/>
                  <w:u w:val="none"/>
                  <w:lang w:val="en-US" w:bidi="ar-SA"/>
                  <w14:textFill>
                    <w14:solidFill>
                      <w14:schemeClr w14:val="tx1"/>
                    </w14:solidFill>
                  </w14:textFill>
                </w:rPr>
                <m:t>合同资金</m:t>
              </m:r>
              <m:r>
                <m:rPr>
                  <m:sty m:val="p"/>
                </m:rPr>
                <w:rPr>
                  <w:rFonts w:ascii="DejaVu Math TeX Gyre" w:hAnsi="DejaVu Math TeX Gyre" w:cs="宋体"/>
                  <w:color w:val="000000" w:themeColor="text1"/>
                  <w:kern w:val="0"/>
                  <w:sz w:val="32"/>
                  <w:szCs w:val="32"/>
                  <w:highlight w:val="none"/>
                  <w:u w:val="none"/>
                  <w:lang w:val="en-US" w:bidi="ar-SA"/>
                  <w14:textFill>
                    <w14:solidFill>
                      <w14:schemeClr w14:val="tx1"/>
                    </w14:solidFill>
                  </w14:textFill>
                </w:rPr>
                <m:t>金额</m:t>
              </m:r>
              <m:ctrlPr>
                <w:rPr>
                  <w:rFonts w:ascii="DejaVu Math TeX Gyre" w:hAnsi="DejaVu Math TeX Gyre" w:cs="宋体"/>
                  <w:color w:val="000000" w:themeColor="text1"/>
                  <w:kern w:val="0"/>
                  <w:sz w:val="32"/>
                  <w:szCs w:val="32"/>
                  <w:highlight w:val="none"/>
                  <w:u w:val="none"/>
                  <w:lang w:val="en-US" w:bidi="ar-SA"/>
                  <w14:textFill>
                    <w14:solidFill>
                      <w14:schemeClr w14:val="tx1"/>
                    </w14:solidFill>
                  </w14:textFill>
                </w:rPr>
              </m:ctrlPr>
            </m:num>
            <m:den>
              <m:r>
                <m:rPr>
                  <m:sty m:val="p"/>
                </m:rPr>
                <w:rPr>
                  <w:rFonts w:hint="eastAsia" w:ascii="DejaVu Math TeX Gyre" w:hAnsi="DejaVu Math TeX Gyre" w:cs="宋体"/>
                  <w:color w:val="000000" w:themeColor="text1"/>
                  <w:kern w:val="0"/>
                  <w:sz w:val="32"/>
                  <w:szCs w:val="32"/>
                  <w:highlight w:val="none"/>
                  <w:u w:val="none"/>
                  <w:lang w:val="en-US" w:bidi="ar-SA"/>
                  <w14:textFill>
                    <w14:solidFill>
                      <w14:schemeClr w14:val="tx1"/>
                    </w14:solidFill>
                  </w14:textFill>
                </w:rPr>
                <m:t>立项总投资</m:t>
              </m:r>
              <m:ctrlPr>
                <w:rPr>
                  <w:rFonts w:ascii="DejaVu Math TeX Gyre" w:hAnsi="DejaVu Math TeX Gyre" w:cs="宋体"/>
                  <w:color w:val="000000" w:themeColor="text1"/>
                  <w:kern w:val="0"/>
                  <w:sz w:val="32"/>
                  <w:szCs w:val="32"/>
                  <w:highlight w:val="none"/>
                  <w:u w:val="none"/>
                  <w:lang w:val="en-US" w:bidi="ar-SA"/>
                  <w14:textFill>
                    <w14:solidFill>
                      <w14:schemeClr w14:val="tx1"/>
                    </w14:solidFill>
                  </w14:textFill>
                </w:rPr>
              </m:ctrlPr>
            </m:den>
          </m:f>
          <m:r>
            <m:rPr>
              <m:sty m:val="p"/>
            </m:rPr>
            <w:rPr>
              <w:rFonts w:ascii="DejaVu Math TeX Gyre" w:hAnsi="DejaVu Math TeX Gyre" w:cs="宋体"/>
              <w:color w:val="000000" w:themeColor="text1"/>
              <w:kern w:val="0"/>
              <w:sz w:val="32"/>
              <w:szCs w:val="32"/>
              <w:highlight w:val="none"/>
              <w:u w:val="none"/>
              <w:lang w:val="en-US" w:bidi="ar-SA"/>
              <w14:textFill>
                <w14:solidFill>
                  <w14:schemeClr w14:val="tx1"/>
                </w14:solidFill>
              </w14:textFill>
            </w:rPr>
            <m:t>×</m:t>
          </m:r>
          <m:r>
            <m:rPr>
              <m:sty m:val="p"/>
            </m:rPr>
            <w:rPr>
              <w:rFonts w:hint="eastAsia" w:ascii="DejaVu Math TeX Gyre" w:hAnsi="DejaVu Math TeX Gyre" w:cs="宋体"/>
              <w:color w:val="000000" w:themeColor="text1"/>
              <w:kern w:val="0"/>
              <w:sz w:val="32"/>
              <w:szCs w:val="32"/>
              <w:highlight w:val="none"/>
              <w:u w:val="none"/>
              <w:lang w:val="en-US" w:bidi="ar-SA"/>
              <w14:textFill>
                <w14:solidFill>
                  <w14:schemeClr w14:val="tx1"/>
                </w14:solidFill>
              </w14:textFill>
            </w:rPr>
            <m:t>审定后总投资</m:t>
          </m:r>
        </m:oMath>
      </m:oMathPara>
    </w:p>
    <w:p>
      <w:pPr>
        <w:pStyle w:val="6"/>
        <w:spacing w:line="560" w:lineRule="exact"/>
        <w:ind w:left="0" w:firstLine="640" w:firstLineChars="200"/>
        <w:rPr>
          <w:rFonts w:hAnsi="宋体" w:cs="宋体"/>
          <w:color w:val="000000" w:themeColor="text1"/>
          <w:kern w:val="0"/>
          <w:sz w:val="32"/>
          <w:szCs w:val="32"/>
          <w:highlight w:val="none"/>
          <w:u w:val="none"/>
          <w:lang w:val="en-US" w:bidi="ar-SA"/>
          <w14:textFill>
            <w14:solidFill>
              <w14:schemeClr w14:val="tx1"/>
            </w14:solidFill>
          </w14:textFill>
        </w:rPr>
      </w:pPr>
      <w:r>
        <w:rPr>
          <w:rFonts w:hAnsi="宋体" w:cs="宋体"/>
          <w:color w:val="000000" w:themeColor="text1"/>
          <w:kern w:val="0"/>
          <w:sz w:val="32"/>
          <w:szCs w:val="32"/>
          <w:highlight w:val="none"/>
          <w:u w:val="none"/>
          <w:lang w:val="en-US" w:bidi="ar-SA"/>
          <w14:textFill>
            <w14:solidFill>
              <w14:schemeClr w14:val="tx1"/>
            </w14:solidFill>
          </w14:textFill>
        </w:rPr>
        <w:t>（二）针对受资助金额已达资助上限的项目。</w:t>
      </w:r>
      <w:r>
        <w:rPr>
          <w:rFonts w:hint="eastAsia" w:hAnsi="宋体" w:cs="宋体"/>
          <w:color w:val="000000" w:themeColor="text1"/>
          <w:kern w:val="0"/>
          <w:sz w:val="32"/>
          <w:szCs w:val="32"/>
          <w:highlight w:val="none"/>
          <w:u w:val="none"/>
          <w:lang w:val="en-US" w:bidi="ar-SA"/>
          <w14:textFill>
            <w14:solidFill>
              <w14:schemeClr w14:val="tx1"/>
            </w14:solidFill>
          </w14:textFill>
        </w:rPr>
        <w:t>按立项</w:t>
      </w:r>
      <w:r>
        <w:rPr>
          <w:rFonts w:hAnsi="宋体" w:cs="宋体"/>
          <w:color w:val="000000" w:themeColor="text1"/>
          <w:kern w:val="0"/>
          <w:sz w:val="32"/>
          <w:szCs w:val="32"/>
          <w:highlight w:val="none"/>
          <w:u w:val="none"/>
          <w:lang w:val="en-US" w:bidi="ar-SA"/>
          <w14:textFill>
            <w14:solidFill>
              <w14:schemeClr w14:val="tx1"/>
            </w14:solidFill>
          </w14:textFill>
        </w:rPr>
        <w:t>年度申报指南</w:t>
      </w:r>
      <w:r>
        <w:rPr>
          <w:rFonts w:hint="eastAsia" w:hAnsi="宋体" w:cs="宋体"/>
          <w:color w:val="000000" w:themeColor="text1"/>
          <w:kern w:val="0"/>
          <w:sz w:val="32"/>
          <w:szCs w:val="32"/>
          <w:highlight w:val="none"/>
          <w:u w:val="none"/>
          <w:lang w:val="en-US" w:bidi="ar-SA"/>
          <w14:textFill>
            <w14:solidFill>
              <w14:schemeClr w14:val="tx1"/>
            </w14:solidFill>
          </w14:textFill>
        </w:rPr>
        <w:t>确定</w:t>
      </w:r>
      <w:r>
        <w:rPr>
          <w:rFonts w:hAnsi="宋体" w:cs="宋体"/>
          <w:color w:val="000000" w:themeColor="text1"/>
          <w:kern w:val="0"/>
          <w:sz w:val="32"/>
          <w:szCs w:val="32"/>
          <w:highlight w:val="none"/>
          <w:u w:val="none"/>
          <w:lang w:val="en-US" w:bidi="ar-SA"/>
          <w14:textFill>
            <w14:solidFill>
              <w14:schemeClr w14:val="tx1"/>
            </w14:solidFill>
          </w14:textFill>
        </w:rPr>
        <w:t>的资助标准和</w:t>
      </w:r>
      <w:r>
        <w:rPr>
          <w:rFonts w:hint="eastAsia" w:hAnsi="宋体" w:cs="宋体"/>
          <w:color w:val="000000" w:themeColor="text1"/>
          <w:kern w:val="0"/>
          <w:sz w:val="32"/>
          <w:szCs w:val="32"/>
          <w:highlight w:val="none"/>
          <w:u w:val="none"/>
          <w:lang w:val="en-US" w:bidi="ar-SA"/>
          <w14:textFill>
            <w14:solidFill>
              <w14:schemeClr w14:val="tx1"/>
            </w14:solidFill>
          </w14:textFill>
        </w:rPr>
        <w:t>资助</w:t>
      </w:r>
      <w:r>
        <w:rPr>
          <w:rFonts w:hAnsi="宋体" w:cs="宋体"/>
          <w:color w:val="000000" w:themeColor="text1"/>
          <w:kern w:val="0"/>
          <w:sz w:val="32"/>
          <w:szCs w:val="32"/>
          <w:highlight w:val="none"/>
          <w:u w:val="none"/>
          <w:lang w:val="en-US" w:bidi="ar-SA"/>
          <w14:textFill>
            <w14:solidFill>
              <w14:schemeClr w14:val="tx1"/>
            </w14:solidFill>
          </w14:textFill>
        </w:rPr>
        <w:t>金额上限</w:t>
      </w:r>
      <w:r>
        <w:rPr>
          <w:rFonts w:hint="eastAsia" w:hAnsi="宋体" w:cs="宋体"/>
          <w:color w:val="000000" w:themeColor="text1"/>
          <w:kern w:val="0"/>
          <w:sz w:val="32"/>
          <w:szCs w:val="32"/>
          <w:highlight w:val="none"/>
          <w:u w:val="none"/>
          <w:lang w:val="en-US" w:bidi="ar-SA"/>
          <w14:textFill>
            <w14:solidFill>
              <w14:schemeClr w14:val="tx1"/>
            </w14:solidFill>
          </w14:textFill>
        </w:rPr>
        <w:t>确定最终资助金额，并对超额资助部分实施收回，</w:t>
      </w:r>
      <w:r>
        <w:rPr>
          <w:rFonts w:hAnsi="宋体" w:cs="宋体"/>
          <w:color w:val="000000" w:themeColor="text1"/>
          <w:kern w:val="0"/>
          <w:sz w:val="32"/>
          <w:szCs w:val="32"/>
          <w:highlight w:val="none"/>
          <w:u w:val="none"/>
          <w:lang w:val="en-US" w:bidi="ar-SA"/>
          <w14:textFill>
            <w14:solidFill>
              <w14:schemeClr w14:val="tx1"/>
            </w14:solidFill>
          </w14:textFill>
        </w:rPr>
        <w:t>具体公式如下</w:t>
      </w:r>
      <w:r>
        <w:rPr>
          <w:rFonts w:hint="eastAsia" w:hAnsi="宋体" w:cs="宋体"/>
          <w:color w:val="000000" w:themeColor="text1"/>
          <w:kern w:val="0"/>
          <w:sz w:val="32"/>
          <w:szCs w:val="32"/>
          <w:highlight w:val="none"/>
          <w:u w:val="none"/>
          <w:lang w:val="en-US" w:bidi="ar-SA"/>
          <w14:textFill>
            <w14:solidFill>
              <w14:schemeClr w14:val="tx1"/>
            </w14:solidFill>
          </w14:textFill>
        </w:rPr>
        <w:t>：</w:t>
      </w:r>
    </w:p>
    <w:p>
      <w:pPr>
        <w:pStyle w:val="6"/>
        <w:spacing w:before="0" w:line="560" w:lineRule="exact"/>
        <w:ind w:left="0" w:firstLine="640" w:firstLineChars="200"/>
        <w:jc w:val="left"/>
        <w:rPr>
          <w:rFonts w:hAnsi="宋体" w:cs="宋体"/>
          <w:color w:val="000000" w:themeColor="text1"/>
          <w:kern w:val="0"/>
          <w:sz w:val="32"/>
          <w:szCs w:val="32"/>
          <w:highlight w:val="none"/>
          <w:u w:val="none"/>
          <w:lang w:val="en-US" w:bidi="ar-SA"/>
          <w14:textFill>
            <w14:solidFill>
              <w14:schemeClr w14:val="tx1"/>
            </w14:solidFill>
          </w14:textFill>
        </w:rPr>
      </w:pPr>
      <m:oMathPara>
        <m:oMath>
          <m:r>
            <m:rPr>
              <m:sty m:val="p"/>
            </m:rPr>
            <w:rPr>
              <w:rFonts w:ascii="DejaVu Math TeX Gyre" w:hAnsi="DejaVu Math TeX Gyre" w:cs="宋体"/>
              <w:color w:val="000000" w:themeColor="text1"/>
              <w:kern w:val="0"/>
              <w:sz w:val="32"/>
              <w:szCs w:val="32"/>
              <w:highlight w:val="none"/>
              <w:u w:val="none"/>
              <w:lang w:val="en-US" w:bidi="ar-SA"/>
              <w14:textFill>
                <w14:solidFill>
                  <w14:schemeClr w14:val="tx1"/>
                </w14:solidFill>
              </w14:textFill>
            </w:rPr>
            <m:t>∗</m:t>
          </m:r>
          <m:r>
            <m:rPr>
              <m:sty m:val="p"/>
            </m:rPr>
            <w:rPr>
              <w:rFonts w:hint="eastAsia" w:ascii="DejaVu Math TeX Gyre" w:hAnsi="DejaVu Math TeX Gyre" w:cs="宋体"/>
              <w:color w:val="000000" w:themeColor="text1"/>
              <w:kern w:val="0"/>
              <w:sz w:val="32"/>
              <w:szCs w:val="32"/>
              <w:highlight w:val="none"/>
              <w:u w:val="none"/>
              <w:lang w:val="en-US" w:bidi="ar-SA"/>
              <w14:textFill>
                <w14:solidFill>
                  <w14:schemeClr w14:val="tx1"/>
                </w14:solidFill>
              </w14:textFill>
            </w:rPr>
            <m:t>最终</m:t>
          </m:r>
          <m:r>
            <m:rPr>
              <m:sty m:val="p"/>
            </m:rPr>
            <w:rPr>
              <w:rFonts w:ascii="DejaVu Math TeX Gyre" w:hAnsi="DejaVu Math TeX Gyre" w:cs="宋体"/>
              <w:color w:val="000000" w:themeColor="text1"/>
              <w:kern w:val="0"/>
              <w:sz w:val="32"/>
              <w:szCs w:val="32"/>
              <w:highlight w:val="none"/>
              <w:u w:val="none"/>
              <w:lang w:val="en-US" w:bidi="ar-SA"/>
              <w14:textFill>
                <w14:solidFill>
                  <w14:schemeClr w14:val="tx1"/>
                </w14:solidFill>
              </w14:textFill>
            </w:rPr>
            <m:t>资助金额=</m:t>
          </m:r>
          <m:r>
            <m:rPr>
              <m:sty m:val="p"/>
            </m:rPr>
            <w:rPr>
              <w:rFonts w:hint="eastAsia" w:ascii="DejaVu Math TeX Gyre" w:hAnsi="DejaVu Math TeX Gyre" w:cs="宋体"/>
              <w:color w:val="000000" w:themeColor="text1"/>
              <w:kern w:val="0"/>
              <w:sz w:val="32"/>
              <w:szCs w:val="32"/>
              <w:highlight w:val="none"/>
              <w:u w:val="none"/>
              <w:lang w:val="en-US" w:bidi="ar-SA"/>
              <w14:textFill>
                <w14:solidFill>
                  <w14:schemeClr w14:val="tx1"/>
                </w14:solidFill>
              </w14:textFill>
            </w:rPr>
            <m:t>立项</m:t>
          </m:r>
          <m:r>
            <m:rPr>
              <m:sty m:val="p"/>
            </m:rPr>
            <w:rPr>
              <w:rFonts w:ascii="DejaVu Math TeX Gyre" w:hAnsi="DejaVu Math TeX Gyre" w:cs="宋体"/>
              <w:color w:val="000000" w:themeColor="text1"/>
              <w:kern w:val="0"/>
              <w:sz w:val="32"/>
              <w:szCs w:val="32"/>
              <w:highlight w:val="none"/>
              <w:u w:val="none"/>
              <w:lang w:val="en-US" w:bidi="ar-SA"/>
              <w14:textFill>
                <w14:solidFill>
                  <w14:schemeClr w14:val="tx1"/>
                </w14:solidFill>
              </w14:textFill>
            </w:rPr>
            <m:t>年度资助标准×</m:t>
          </m:r>
          <m:r>
            <m:rPr>
              <m:sty m:val="p"/>
            </m:rPr>
            <w:rPr>
              <w:rFonts w:hint="eastAsia" w:ascii="DejaVu Math TeX Gyre" w:hAnsi="DejaVu Math TeX Gyre" w:cs="宋体"/>
              <w:color w:val="000000" w:themeColor="text1"/>
              <w:kern w:val="0"/>
              <w:sz w:val="32"/>
              <w:szCs w:val="32"/>
              <w:highlight w:val="none"/>
              <w:u w:val="none"/>
              <w:lang w:val="en-US" w:bidi="ar-SA"/>
              <w14:textFill>
                <w14:solidFill>
                  <w14:schemeClr w14:val="tx1"/>
                </w14:solidFill>
              </w14:textFill>
            </w:rPr>
            <m:t>审定后总投资</m:t>
          </m:r>
        </m:oMath>
      </m:oMathPara>
    </w:p>
    <w:p>
      <w:pPr>
        <w:pStyle w:val="6"/>
        <w:spacing w:before="0" w:line="560" w:lineRule="exact"/>
        <w:ind w:left="0" w:firstLine="640" w:firstLineChars="200"/>
        <w:jc w:val="left"/>
        <w:rPr>
          <w:rFonts w:hAnsi="宋体" w:cs="宋体"/>
          <w:color w:val="000000" w:themeColor="text1"/>
          <w:kern w:val="0"/>
          <w:sz w:val="32"/>
          <w:szCs w:val="32"/>
          <w:highlight w:val="none"/>
          <w:u w:val="none"/>
          <w:lang w:val="en-US" w:bidi="ar-SA"/>
          <w14:textFill>
            <w14:solidFill>
              <w14:schemeClr w14:val="tx1"/>
            </w14:solidFill>
          </w14:textFill>
        </w:rPr>
      </w:pPr>
      <w:r>
        <w:rPr>
          <w:rFonts w:hint="default" w:hAnsi="宋体" w:cs="宋体"/>
          <w:color w:val="000000" w:themeColor="text1"/>
          <w:kern w:val="0"/>
          <w:sz w:val="32"/>
          <w:szCs w:val="32"/>
          <w:highlight w:val="none"/>
          <w:u w:val="none"/>
          <w:lang w:val="en-US" w:bidi="ar-SA"/>
          <w14:textFill>
            <w14:solidFill>
              <w14:schemeClr w14:val="tx1"/>
            </w14:solidFill>
          </w14:textFill>
        </w:rPr>
        <w:t>*</w:t>
      </w:r>
      <w:r>
        <w:rPr>
          <w:rFonts w:hint="eastAsia" w:hAnsi="宋体" w:cs="宋体"/>
          <w:color w:val="000000" w:themeColor="text1"/>
          <w:kern w:val="0"/>
          <w:sz w:val="32"/>
          <w:szCs w:val="32"/>
          <w:highlight w:val="none"/>
          <w:u w:val="none"/>
          <w:lang w:val="en-US" w:eastAsia="zh-CN" w:bidi="ar-SA"/>
          <w14:textFill>
            <w14:solidFill>
              <w14:schemeClr w14:val="tx1"/>
            </w14:solidFill>
          </w14:textFill>
        </w:rPr>
        <w:t xml:space="preserve"> </w:t>
      </w:r>
      <w:r>
        <w:rPr>
          <w:rFonts w:hint="default" w:hAnsi="宋体" w:cs="宋体"/>
          <w:color w:val="000000" w:themeColor="text1"/>
          <w:kern w:val="0"/>
          <w:sz w:val="32"/>
          <w:szCs w:val="32"/>
          <w:highlight w:val="none"/>
          <w:u w:val="none"/>
          <w:lang w:val="en-US" w:bidi="ar-SA"/>
          <w14:textFill>
            <w14:solidFill>
              <w14:schemeClr w14:val="tx1"/>
            </w14:solidFill>
          </w14:textFill>
        </w:rPr>
        <w:t>最终</w:t>
      </w:r>
      <w:r>
        <w:rPr>
          <w:rFonts w:hAnsi="宋体" w:cs="宋体"/>
          <w:color w:val="000000" w:themeColor="text1"/>
          <w:kern w:val="0"/>
          <w:sz w:val="32"/>
          <w:szCs w:val="32"/>
          <w:highlight w:val="none"/>
          <w:u w:val="none"/>
          <w:lang w:val="en-US" w:bidi="ar-SA"/>
          <w14:textFill>
            <w14:solidFill>
              <w14:schemeClr w14:val="tx1"/>
            </w14:solidFill>
          </w14:textFill>
        </w:rPr>
        <w:t>资助金额不超过立项年度资助金额上限</w:t>
      </w:r>
    </w:p>
    <w:p>
      <w:pPr>
        <w:spacing w:line="560" w:lineRule="exact"/>
        <w:ind w:firstLine="640" w:firstLineChars="200"/>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以上资助公式各名词解释详见附件2。</w:t>
      </w:r>
    </w:p>
    <w:p>
      <w:pPr>
        <w:spacing w:line="560" w:lineRule="exact"/>
        <w:ind w:firstLine="643"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b/>
          <w:bCs/>
          <w:color w:val="000000" w:themeColor="text1"/>
          <w:kern w:val="0"/>
          <w:sz w:val="32"/>
          <w:szCs w:val="32"/>
          <w:highlight w:val="none"/>
          <w:u w:val="none"/>
          <w14:textFill>
            <w14:solidFill>
              <w14:schemeClr w14:val="tx1"/>
            </w14:solidFill>
          </w14:textFill>
        </w:rPr>
        <w:t>第二十</w:t>
      </w:r>
      <w:r>
        <w:rPr>
          <w:rFonts w:hint="eastAsia" w:ascii="仿宋_GB2312" w:hAnsi="宋体" w:eastAsia="仿宋_GB2312" w:cs="宋体"/>
          <w:b/>
          <w:bCs/>
          <w:color w:val="000000" w:themeColor="text1"/>
          <w:kern w:val="0"/>
          <w:sz w:val="32"/>
          <w:szCs w:val="32"/>
          <w:highlight w:val="none"/>
          <w:u w:val="none"/>
          <w:lang w:val="en-US" w:eastAsia="zh-CN"/>
          <w14:textFill>
            <w14:solidFill>
              <w14:schemeClr w14:val="tx1"/>
            </w14:solidFill>
          </w14:textFill>
        </w:rPr>
        <w:t>六</w:t>
      </w:r>
      <w:r>
        <w:rPr>
          <w:rFonts w:hint="eastAsia" w:ascii="仿宋_GB2312" w:hAnsi="宋体" w:eastAsia="仿宋_GB2312" w:cs="宋体"/>
          <w:b/>
          <w:bCs/>
          <w:color w:val="000000" w:themeColor="text1"/>
          <w:kern w:val="0"/>
          <w:sz w:val="32"/>
          <w:szCs w:val="32"/>
          <w:highlight w:val="none"/>
          <w:u w:val="none"/>
          <w14:textFill>
            <w14:solidFill>
              <w14:schemeClr w14:val="tx1"/>
            </w14:solidFill>
          </w14:textFill>
        </w:rPr>
        <w:t xml:space="preserve">条 </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项目实施过程中存在以下情形之一的，市生态环境局对项目予以终止处理，停止后续专项资金拨付，追回未使用资助资金及孳息并与国库系统对账：</w:t>
      </w:r>
    </w:p>
    <w:p>
      <w:p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（一）因自然灾害、国家或地方法律法规和监管政策调整等不可抗力因素导致无法继续实施项目;</w:t>
      </w:r>
    </w:p>
    <w:p>
      <w:p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（二）因项目单位经营业务停止、破产清算等原因导致无法继续实施项目；</w:t>
      </w:r>
    </w:p>
    <w:p>
      <w:p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（三）经专家评审，确因第三方原因造成无法继续实施项目。</w:t>
      </w:r>
    </w:p>
    <w:p>
      <w:pPr>
        <w:spacing w:line="560" w:lineRule="exact"/>
        <w:ind w:firstLine="643"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b/>
          <w:bCs/>
          <w:color w:val="000000" w:themeColor="text1"/>
          <w:kern w:val="0"/>
          <w:sz w:val="32"/>
          <w:szCs w:val="32"/>
          <w:highlight w:val="none"/>
          <w:u w:val="none"/>
          <w14:textFill>
            <w14:solidFill>
              <w14:schemeClr w14:val="tx1"/>
            </w14:solidFill>
          </w14:textFill>
        </w:rPr>
        <w:t>第</w:t>
      </w:r>
      <w:r>
        <w:rPr>
          <w:rFonts w:hint="eastAsia" w:ascii="仿宋_GB2312" w:hAnsi="宋体" w:eastAsia="仿宋_GB2312" w:cs="宋体"/>
          <w:b/>
          <w:bCs/>
          <w:color w:val="000000" w:themeColor="text1"/>
          <w:kern w:val="0"/>
          <w:sz w:val="32"/>
          <w:szCs w:val="32"/>
          <w:highlight w:val="none"/>
          <w:u w:val="none"/>
          <w:lang w:val="en-US" w:eastAsia="zh-CN"/>
          <w14:textFill>
            <w14:solidFill>
              <w14:schemeClr w14:val="tx1"/>
            </w14:solidFill>
          </w14:textFill>
        </w:rPr>
        <w:t>二十七</w:t>
      </w:r>
      <w:r>
        <w:rPr>
          <w:rFonts w:hint="eastAsia" w:ascii="仿宋_GB2312" w:hAnsi="宋体" w:eastAsia="仿宋_GB2312" w:cs="宋体"/>
          <w:b/>
          <w:bCs/>
          <w:color w:val="000000" w:themeColor="text1"/>
          <w:kern w:val="0"/>
          <w:sz w:val="32"/>
          <w:szCs w:val="32"/>
          <w:highlight w:val="none"/>
          <w:u w:val="none"/>
          <w14:textFill>
            <w14:solidFill>
              <w14:schemeClr w14:val="tx1"/>
            </w14:solidFill>
          </w14:textFill>
        </w:rPr>
        <w:t xml:space="preserve">条 </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项目实施过程中存在以下情形之一，市生态环境局对项目予以撤销处理，停止后续专项资金拨付，追回已拨付的全部资助资金及孳息并与国库系统对账：</w:t>
      </w:r>
    </w:p>
    <w:p>
      <w:p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（一）项目</w:t>
      </w:r>
      <w:r>
        <w:rPr>
          <w:rFonts w:ascii="仿宋_GB2312" w:hAnsi="宋体" w:eastAsia="仿宋_GB2312" w:cs="宋体"/>
          <w:color w:val="000000" w:themeColor="text1"/>
          <w:kern w:val="0"/>
          <w:sz w:val="32"/>
          <w:szCs w:val="32"/>
          <w:highlight w:val="none"/>
          <w:u w:val="none"/>
          <w14:textFill>
            <w14:solidFill>
              <w14:schemeClr w14:val="tx1"/>
            </w14:solidFill>
          </w14:textFill>
        </w:rPr>
        <w:t>单位</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申请</w:t>
      </w:r>
      <w:r>
        <w:rPr>
          <w:rFonts w:ascii="仿宋_GB2312" w:hAnsi="宋体" w:eastAsia="仿宋_GB2312" w:cs="宋体"/>
          <w:color w:val="000000" w:themeColor="text1"/>
          <w:kern w:val="0"/>
          <w:sz w:val="32"/>
          <w:szCs w:val="32"/>
          <w:highlight w:val="none"/>
          <w:u w:val="none"/>
          <w14:textFill>
            <w14:solidFill>
              <w14:schemeClr w14:val="tx1"/>
            </w14:solidFill>
          </w14:textFill>
        </w:rPr>
        <w:t>撤项</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的；</w:t>
      </w:r>
    </w:p>
    <w:p>
      <w:p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eastAsia="仿宋_GB2312" w:cs="宋体"/>
          <w:color w:val="000000" w:themeColor="text1"/>
          <w:kern w:val="0"/>
          <w:sz w:val="32"/>
          <w:szCs w:val="32"/>
          <w:highlight w:val="none"/>
          <w:u w:val="none"/>
          <w14:textFill>
            <w14:solidFill>
              <w14:schemeClr w14:val="tx1"/>
            </w14:solidFill>
          </w14:textFill>
        </w:rPr>
        <w:t>（</w:t>
      </w:r>
      <w:r>
        <w:rPr>
          <w:rFonts w:eastAsia="仿宋_GB2312" w:cs="宋体"/>
          <w:color w:val="000000" w:themeColor="text1"/>
          <w:kern w:val="0"/>
          <w:sz w:val="32"/>
          <w:szCs w:val="32"/>
          <w:highlight w:val="none"/>
          <w:u w:val="none"/>
          <w14:textFill>
            <w14:solidFill>
              <w14:schemeClr w14:val="tx1"/>
            </w14:solidFill>
          </w14:textFill>
        </w:rPr>
        <w:t>二）</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项目单位收到项目未通过验收通知的；</w:t>
      </w:r>
    </w:p>
    <w:p>
      <w:p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（三）项目未按要求整改、建设内容和目标无法按期完成；</w:t>
      </w:r>
    </w:p>
    <w:p>
      <w:p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（四）项目单位未经市生态环境局批准，擅自对项目建设内容和目标或专项资金使用进行调整的；</w:t>
      </w:r>
    </w:p>
    <w:p>
      <w:pPr>
        <w:spacing w:line="560" w:lineRule="exact"/>
        <w:ind w:firstLine="640" w:firstLineChars="200"/>
        <w:rPr>
          <w:rFonts w:hint="eastAsia"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（五）项目单位存在重复申报、弄虚作假、违规挪用专项资金等严重违反项目管理规定情形的。</w:t>
      </w:r>
    </w:p>
    <w:p>
      <w:pPr>
        <w:spacing w:line="560" w:lineRule="exact"/>
        <w:ind w:firstLine="643"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b/>
          <w:bCs/>
          <w:color w:val="000000" w:themeColor="text1"/>
          <w:kern w:val="0"/>
          <w:sz w:val="32"/>
          <w:szCs w:val="32"/>
          <w:highlight w:val="none"/>
          <w:u w:val="none"/>
          <w14:textFill>
            <w14:solidFill>
              <w14:schemeClr w14:val="tx1"/>
            </w14:solidFill>
          </w14:textFill>
        </w:rPr>
        <w:t>第</w:t>
      </w:r>
      <w:r>
        <w:rPr>
          <w:rFonts w:hint="eastAsia" w:ascii="仿宋_GB2312" w:hAnsi="宋体" w:eastAsia="仿宋_GB2312" w:cs="宋体"/>
          <w:b/>
          <w:bCs/>
          <w:color w:val="000000" w:themeColor="text1"/>
          <w:kern w:val="0"/>
          <w:sz w:val="32"/>
          <w:szCs w:val="32"/>
          <w:highlight w:val="none"/>
          <w:u w:val="none"/>
          <w:lang w:val="en-US" w:eastAsia="zh-CN"/>
          <w14:textFill>
            <w14:solidFill>
              <w14:schemeClr w14:val="tx1"/>
            </w14:solidFill>
          </w14:textFill>
        </w:rPr>
        <w:t>二十八</w:t>
      </w:r>
      <w:r>
        <w:rPr>
          <w:rFonts w:hint="eastAsia" w:ascii="仿宋_GB2312" w:hAnsi="宋体" w:eastAsia="仿宋_GB2312" w:cs="宋体"/>
          <w:b/>
          <w:bCs/>
          <w:color w:val="000000" w:themeColor="text1"/>
          <w:kern w:val="0"/>
          <w:sz w:val="32"/>
          <w:szCs w:val="32"/>
          <w:highlight w:val="none"/>
          <w:u w:val="none"/>
          <w14:textFill>
            <w14:solidFill>
              <w14:schemeClr w14:val="tx1"/>
            </w14:solidFill>
          </w14:textFill>
        </w:rPr>
        <w:t>条</w:t>
      </w:r>
      <w:r>
        <w:rPr>
          <w:rFonts w:ascii="仿宋_GB2312" w:hAnsi="宋体" w:eastAsia="仿宋_GB2312" w:cs="宋体"/>
          <w:b/>
          <w:bCs/>
          <w:color w:val="000000" w:themeColor="text1"/>
          <w:kern w:val="0"/>
          <w:sz w:val="32"/>
          <w:szCs w:val="32"/>
          <w:highlight w:val="none"/>
          <w:u w:val="none"/>
          <w14:textFill>
            <w14:solidFill>
              <w14:schemeClr w14:val="tx1"/>
            </w14:solidFill>
          </w14:textFill>
        </w:rPr>
        <w:t xml:space="preserve"> </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对项目予以撤销</w:t>
      </w:r>
      <w:r>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终止</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处理的</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或</w:t>
      </w:r>
      <w:r>
        <w:rPr>
          <w:rFonts w:hint="eastAsia" w:ascii="仿宋_GB2312" w:hAnsi="宋体" w:eastAsia="仿宋_GB2312" w:cs="宋体"/>
          <w:b w:val="0"/>
          <w:bCs w:val="0"/>
          <w:color w:val="000000" w:themeColor="text1"/>
          <w:kern w:val="0"/>
          <w:sz w:val="32"/>
          <w:szCs w:val="32"/>
          <w:highlight w:val="none"/>
          <w:u w:val="none"/>
          <w:lang w:val="en-US" w:eastAsia="zh-CN"/>
          <w14:textFill>
            <w14:solidFill>
              <w14:schemeClr w14:val="tx1"/>
            </w14:solidFill>
          </w14:textFill>
        </w:rPr>
        <w:t>经</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审计部门、上级有关部门检查后确定不符合相关规定要求追回资金的，</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市生态环境局应向项目单位印发行政决定书，行政决定书应当载明对项目予以撤销（终止）、追回资助资金及孳息的处理决定和相关依据、缴回资金金额、缴回期限、缴回方式等事项。</w:t>
      </w:r>
    </w:p>
    <w:p>
      <w:pPr>
        <w:spacing w:line="560" w:lineRule="exact"/>
        <w:ind w:firstLine="640" w:firstLineChars="200"/>
        <w:rPr>
          <w:rFonts w:hint="eastAsia"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项目单位可对撤销（终止）行政决定书依法申请行政复议或提起行政诉讼。行政复议和行政诉讼期间，行政决定原则上不停止执行。</w:t>
      </w:r>
    </w:p>
    <w:p>
      <w:pPr>
        <w:spacing w:line="560" w:lineRule="exact"/>
        <w:ind w:firstLine="643"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b/>
          <w:bCs/>
          <w:color w:val="000000" w:themeColor="text1"/>
          <w:kern w:val="0"/>
          <w:sz w:val="32"/>
          <w:szCs w:val="32"/>
          <w:highlight w:val="none"/>
          <w:u w:val="none"/>
          <w14:textFill>
            <w14:solidFill>
              <w14:schemeClr w14:val="tx1"/>
            </w14:solidFill>
          </w14:textFill>
        </w:rPr>
        <w:t>第</w:t>
      </w:r>
      <w:r>
        <w:rPr>
          <w:rFonts w:hint="eastAsia" w:ascii="仿宋_GB2312" w:hAnsi="宋体" w:eastAsia="仿宋_GB2312" w:cs="宋体"/>
          <w:b/>
          <w:bCs/>
          <w:color w:val="000000" w:themeColor="text1"/>
          <w:kern w:val="0"/>
          <w:sz w:val="32"/>
          <w:szCs w:val="32"/>
          <w:highlight w:val="none"/>
          <w:u w:val="none"/>
          <w:lang w:val="en-US" w:eastAsia="zh-CN"/>
          <w14:textFill>
            <w14:solidFill>
              <w14:schemeClr w14:val="tx1"/>
            </w14:solidFill>
          </w14:textFill>
        </w:rPr>
        <w:t>二十九</w:t>
      </w:r>
      <w:r>
        <w:rPr>
          <w:rFonts w:hint="eastAsia" w:ascii="仿宋_GB2312" w:hAnsi="宋体" w:eastAsia="仿宋_GB2312" w:cs="宋体"/>
          <w:b/>
          <w:bCs/>
          <w:color w:val="000000" w:themeColor="text1"/>
          <w:kern w:val="0"/>
          <w:sz w:val="32"/>
          <w:szCs w:val="32"/>
          <w:highlight w:val="none"/>
          <w:u w:val="none"/>
          <w14:textFill>
            <w14:solidFill>
              <w14:schemeClr w14:val="tx1"/>
            </w14:solidFill>
          </w14:textFill>
        </w:rPr>
        <w:t>条</w:t>
      </w:r>
      <w:r>
        <w:rPr>
          <w:rFonts w:ascii="仿宋_GB2312" w:hAnsi="宋体" w:eastAsia="仿宋_GB2312" w:cs="宋体"/>
          <w:b/>
          <w:bCs/>
          <w:color w:val="000000" w:themeColor="text1"/>
          <w:kern w:val="0"/>
          <w:sz w:val="32"/>
          <w:szCs w:val="32"/>
          <w:highlight w:val="none"/>
          <w:u w:val="none"/>
          <w14:textFill>
            <w14:solidFill>
              <w14:schemeClr w14:val="tx1"/>
            </w14:solidFill>
          </w14:textFill>
        </w:rPr>
        <w:t xml:space="preserve"> </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项目单位应在收到行政决定书</w:t>
      </w:r>
      <w:r>
        <w:rPr>
          <w:rFonts w:ascii="仿宋_GB2312" w:hAnsi="宋体" w:eastAsia="仿宋_GB2312" w:cs="宋体"/>
          <w:color w:val="000000" w:themeColor="text1"/>
          <w:kern w:val="0"/>
          <w:sz w:val="32"/>
          <w:szCs w:val="32"/>
          <w:highlight w:val="none"/>
          <w:u w:val="none"/>
          <w14:textFill>
            <w14:solidFill>
              <w14:schemeClr w14:val="tx1"/>
            </w14:solidFill>
          </w14:textFill>
        </w:rPr>
        <w:t>20日内将应退还资助资金及孳息缴回国库。</w:t>
      </w:r>
    </w:p>
    <w:p>
      <w:p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ascii="仿宋_GB2312" w:hAnsi="宋体" w:eastAsia="仿宋_GB2312" w:cs="宋体"/>
          <w:color w:val="000000" w:themeColor="text1"/>
          <w:kern w:val="0"/>
          <w:sz w:val="32"/>
          <w:szCs w:val="32"/>
          <w:highlight w:val="none"/>
          <w:u w:val="none"/>
          <w14:textFill>
            <w14:solidFill>
              <w14:schemeClr w14:val="tx1"/>
            </w14:solidFill>
          </w14:textFill>
        </w:rPr>
        <w:t>项目单位未按照规定时限退还资助资金的，</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市生态环境局应向其作出履行行政决定催告书，责令其在收到催告书</w:t>
      </w:r>
      <w:r>
        <w:rPr>
          <w:rFonts w:ascii="仿宋_GB2312" w:hAnsi="宋体" w:eastAsia="仿宋_GB2312" w:cs="宋体"/>
          <w:color w:val="000000" w:themeColor="text1"/>
          <w:kern w:val="0"/>
          <w:sz w:val="32"/>
          <w:szCs w:val="32"/>
          <w:highlight w:val="none"/>
          <w:u w:val="none"/>
          <w14:textFill>
            <w14:solidFill>
              <w14:schemeClr w14:val="tx1"/>
            </w14:solidFill>
          </w14:textFill>
        </w:rPr>
        <w:t>10</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个工作</w:t>
      </w:r>
      <w:r>
        <w:rPr>
          <w:rFonts w:ascii="仿宋_GB2312" w:hAnsi="宋体" w:eastAsia="仿宋_GB2312" w:cs="宋体"/>
          <w:color w:val="000000" w:themeColor="text1"/>
          <w:kern w:val="0"/>
          <w:sz w:val="32"/>
          <w:szCs w:val="32"/>
          <w:highlight w:val="none"/>
          <w:u w:val="none"/>
          <w14:textFill>
            <w14:solidFill>
              <w14:schemeClr w14:val="tx1"/>
            </w14:solidFill>
          </w14:textFill>
        </w:rPr>
        <w:t>日内将应退还资助资金及孳息缴回国库。</w:t>
      </w:r>
    </w:p>
    <w:p>
      <w:p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ascii="仿宋_GB2312" w:hAnsi="宋体" w:eastAsia="仿宋_GB2312" w:cs="宋体"/>
          <w:color w:val="000000" w:themeColor="text1"/>
          <w:kern w:val="0"/>
          <w:sz w:val="32"/>
          <w:szCs w:val="32"/>
          <w:highlight w:val="none"/>
          <w:u w:val="none"/>
          <w14:textFill>
            <w14:solidFill>
              <w14:schemeClr w14:val="tx1"/>
            </w14:solidFill>
          </w14:textFill>
        </w:rPr>
        <w:t>项目单位在法定期限内不申请行政复议或者提起行政诉讼，又不履行行政决定的，</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市生态环境局依法向人民法院申请强制执行。</w:t>
      </w:r>
    </w:p>
    <w:p>
      <w:pPr>
        <w:spacing w:line="560" w:lineRule="exact"/>
        <w:ind w:firstLine="643"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b/>
          <w:bCs/>
          <w:color w:val="000000" w:themeColor="text1"/>
          <w:kern w:val="0"/>
          <w:sz w:val="32"/>
          <w:szCs w:val="32"/>
          <w:highlight w:val="none"/>
          <w:u w:val="none"/>
          <w14:textFill>
            <w14:solidFill>
              <w14:schemeClr w14:val="tx1"/>
            </w14:solidFill>
          </w14:textFill>
        </w:rPr>
        <w:t>第</w:t>
      </w:r>
      <w:r>
        <w:rPr>
          <w:rFonts w:hint="eastAsia" w:ascii="仿宋_GB2312" w:hAnsi="宋体" w:eastAsia="仿宋_GB2312" w:cs="宋体"/>
          <w:b/>
          <w:bCs/>
          <w:color w:val="000000" w:themeColor="text1"/>
          <w:kern w:val="0"/>
          <w:sz w:val="32"/>
          <w:szCs w:val="32"/>
          <w:highlight w:val="none"/>
          <w:u w:val="none"/>
          <w:lang w:val="en-US" w:eastAsia="zh-CN"/>
          <w14:textFill>
            <w14:solidFill>
              <w14:schemeClr w14:val="tx1"/>
            </w14:solidFill>
          </w14:textFill>
        </w:rPr>
        <w:t>三十</w:t>
      </w:r>
      <w:r>
        <w:rPr>
          <w:rFonts w:hint="eastAsia" w:ascii="仿宋_GB2312" w:hAnsi="宋体" w:eastAsia="仿宋_GB2312" w:cs="宋体"/>
          <w:b/>
          <w:bCs/>
          <w:color w:val="000000" w:themeColor="text1"/>
          <w:kern w:val="0"/>
          <w:sz w:val="32"/>
          <w:szCs w:val="32"/>
          <w:highlight w:val="none"/>
          <w:u w:val="none"/>
          <w14:textFill>
            <w14:solidFill>
              <w14:schemeClr w14:val="tx1"/>
            </w14:solidFill>
          </w14:textFill>
        </w:rPr>
        <w:t>条</w:t>
      </w:r>
      <w:r>
        <w:rPr>
          <w:rFonts w:ascii="仿宋_GB2312" w:hAnsi="宋体" w:eastAsia="仿宋_GB2312" w:cs="宋体"/>
          <w:color w:val="000000" w:themeColor="text1"/>
          <w:kern w:val="0"/>
          <w:sz w:val="32"/>
          <w:szCs w:val="32"/>
          <w:highlight w:val="none"/>
          <w:u w:val="none"/>
          <w14:textFill>
            <w14:solidFill>
              <w14:schemeClr w14:val="tx1"/>
            </w14:solidFill>
          </w14:textFill>
        </w:rPr>
        <w:t xml:space="preserve"> 项目单位</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及相关人员</w:t>
      </w:r>
      <w:r>
        <w:rPr>
          <w:rFonts w:ascii="仿宋_GB2312" w:hAnsi="宋体" w:eastAsia="仿宋_GB2312" w:cs="宋体"/>
          <w:color w:val="000000" w:themeColor="text1"/>
          <w:kern w:val="0"/>
          <w:sz w:val="32"/>
          <w:szCs w:val="32"/>
          <w:highlight w:val="none"/>
          <w:u w:val="none"/>
          <w14:textFill>
            <w14:solidFill>
              <w14:schemeClr w14:val="tx1"/>
            </w14:solidFill>
          </w14:textFill>
        </w:rPr>
        <w:t>存</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以下情形行为之一的，市生态环境局向市财政部门和其他专项资金主管部门通报，并在三年内不受理与其专项资金申请事宜：</w:t>
      </w:r>
    </w:p>
    <w:p>
      <w:p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（一）在规定建设期结束后6个月以上仍未申请验收；</w:t>
      </w:r>
    </w:p>
    <w:p>
      <w:p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（二）项目被终止或撤销后，拒不配合退回被追缴的资助资金等行为；</w:t>
      </w:r>
    </w:p>
    <w:p>
      <w:p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（三）项目实施过程中存在弄虚作假、挪用资金等情况；</w:t>
      </w:r>
    </w:p>
    <w:p>
      <w:pPr>
        <w:spacing w:line="560" w:lineRule="exact"/>
        <w:ind w:firstLine="640" w:firstLineChars="200"/>
        <w:rPr>
          <w:rFonts w:ascii="仿宋_GB2312" w:eastAsia="仿宋_GB2312" w:cs="仿宋_GB2312"/>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（四）项目单位及其法定代表人、项目负责人等有关责任主体在项目申报和实施过程中存在违规失信行为的。</w:t>
      </w:r>
    </w:p>
    <w:p>
      <w:pPr>
        <w:pStyle w:val="2"/>
        <w:spacing w:line="560" w:lineRule="exact"/>
        <w:ind w:firstLine="0"/>
        <w:jc w:val="center"/>
        <w:rPr>
          <w:rFonts w:hint="eastAsia" w:ascii="黑体" w:hAnsi="黑体" w:eastAsia="黑体" w:cs="宋体"/>
          <w:b w:val="0"/>
          <w:bCs w:val="0"/>
          <w:color w:val="000000" w:themeColor="text1"/>
          <w:kern w:val="0"/>
          <w:sz w:val="32"/>
          <w:szCs w:val="32"/>
          <w:highlight w:val="none"/>
          <w:u w:val="none"/>
          <w:lang w:eastAsia="zh-CN"/>
          <w14:textFill>
            <w14:solidFill>
              <w14:schemeClr w14:val="tx1"/>
            </w14:solidFill>
          </w14:textFill>
        </w:rPr>
      </w:pPr>
      <w:r>
        <w:rPr>
          <w:rFonts w:hint="eastAsia" w:ascii="黑体" w:hAnsi="黑体" w:eastAsia="黑体" w:cs="宋体"/>
          <w:b w:val="0"/>
          <w:bCs w:val="0"/>
          <w:color w:val="000000" w:themeColor="text1"/>
          <w:kern w:val="0"/>
          <w:sz w:val="32"/>
          <w:szCs w:val="32"/>
          <w:highlight w:val="none"/>
          <w:u w:val="none"/>
          <w14:textFill>
            <w14:solidFill>
              <w14:schemeClr w14:val="tx1"/>
            </w14:solidFill>
          </w14:textFill>
        </w:rPr>
        <w:t>第</w:t>
      </w:r>
      <w:r>
        <w:rPr>
          <w:rFonts w:hint="eastAsia" w:ascii="黑体" w:hAnsi="黑体" w:eastAsia="黑体" w:cs="宋体"/>
          <w:b w:val="0"/>
          <w:bCs w:val="0"/>
          <w:color w:val="000000" w:themeColor="text1"/>
          <w:kern w:val="0"/>
          <w:sz w:val="32"/>
          <w:szCs w:val="32"/>
          <w:highlight w:val="none"/>
          <w:u w:val="none"/>
          <w:lang w:val="en-US" w:eastAsia="zh-CN"/>
          <w14:textFill>
            <w14:solidFill>
              <w14:schemeClr w14:val="tx1"/>
            </w14:solidFill>
          </w14:textFill>
        </w:rPr>
        <w:t>八</w:t>
      </w:r>
      <w:r>
        <w:rPr>
          <w:rFonts w:hint="eastAsia" w:ascii="黑体" w:hAnsi="黑体" w:eastAsia="黑体" w:cs="宋体"/>
          <w:b w:val="0"/>
          <w:bCs w:val="0"/>
          <w:color w:val="000000" w:themeColor="text1"/>
          <w:kern w:val="0"/>
          <w:sz w:val="32"/>
          <w:szCs w:val="32"/>
          <w:highlight w:val="none"/>
          <w:u w:val="none"/>
          <w14:textFill>
            <w14:solidFill>
              <w14:schemeClr w14:val="tx1"/>
            </w14:solidFill>
          </w14:textFill>
        </w:rPr>
        <w:t>章 项目验收、绩效评价</w:t>
      </w:r>
    </w:p>
    <w:p>
      <w:pPr>
        <w:spacing w:line="560" w:lineRule="exact"/>
        <w:ind w:firstLine="643" w:firstLineChars="200"/>
        <w:rPr>
          <w:rFonts w:hint="eastAsia"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b/>
          <w:bCs/>
          <w:color w:val="000000" w:themeColor="text1"/>
          <w:kern w:val="0"/>
          <w:sz w:val="32"/>
          <w:szCs w:val="32"/>
          <w:highlight w:val="none"/>
          <w:u w:val="none"/>
          <w14:textFill>
            <w14:solidFill>
              <w14:schemeClr w14:val="tx1"/>
            </w14:solidFill>
          </w14:textFill>
        </w:rPr>
        <w:t>第</w:t>
      </w:r>
      <w:r>
        <w:rPr>
          <w:rFonts w:hint="eastAsia" w:ascii="仿宋_GB2312" w:hAnsi="宋体" w:eastAsia="仿宋_GB2312" w:cs="宋体"/>
          <w:b/>
          <w:bCs/>
          <w:color w:val="000000" w:themeColor="text1"/>
          <w:kern w:val="0"/>
          <w:sz w:val="32"/>
          <w:szCs w:val="32"/>
          <w:highlight w:val="none"/>
          <w:u w:val="none"/>
          <w:lang w:val="en-US" w:eastAsia="zh-CN"/>
          <w14:textFill>
            <w14:solidFill>
              <w14:schemeClr w14:val="tx1"/>
            </w14:solidFill>
          </w14:textFill>
        </w:rPr>
        <w:t>三十一</w:t>
      </w:r>
      <w:r>
        <w:rPr>
          <w:rFonts w:hint="eastAsia" w:ascii="仿宋_GB2312" w:hAnsi="宋体" w:eastAsia="仿宋_GB2312" w:cs="宋体"/>
          <w:b/>
          <w:bCs/>
          <w:color w:val="000000" w:themeColor="text1"/>
          <w:kern w:val="0"/>
          <w:sz w:val="32"/>
          <w:szCs w:val="32"/>
          <w:highlight w:val="none"/>
          <w:u w:val="none"/>
          <w14:textFill>
            <w14:solidFill>
              <w14:schemeClr w14:val="tx1"/>
            </w14:solidFill>
          </w14:textFill>
        </w:rPr>
        <w:t>条</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 xml:space="preserve"> 项目单位在项目建设期结束后3个月内向市生态环境局提交验收材料。验收材料应包括项目验收申请表、项目验收自评价报告、项目经费决算报告、真实性承诺书以及与项目实施情况有关的投入、技术、经济、预期成果及绩效目标等指标完成情况佐证材料。</w:t>
      </w:r>
    </w:p>
    <w:p>
      <w:pPr>
        <w:numPr>
          <w:ilvl w:val="255"/>
          <w:numId w:val="0"/>
        </w:numPr>
        <w:spacing w:line="560" w:lineRule="exact"/>
        <w:ind w:firstLine="640" w:firstLineChars="200"/>
        <w:rPr>
          <w:rFonts w:hint="default" w:ascii="仿宋_GB2312" w:hAnsi="宋体" w:eastAsia="仿宋_GB2312" w:cs="宋体"/>
          <w:color w:val="000000" w:themeColor="text1"/>
          <w:kern w:val="0"/>
          <w:sz w:val="32"/>
          <w:szCs w:val="32"/>
          <w:highlight w:val="none"/>
          <w:u w:val="none"/>
          <w:lang w:val="en-US" w:eastAsia="zh-CN"/>
          <w14:textFill>
            <w14:solidFill>
              <w14:schemeClr w14:val="tx1"/>
            </w14:solidFill>
          </w14:textFill>
        </w:rPr>
      </w:pPr>
      <w:r>
        <w:rPr>
          <w:rFonts w:ascii="仿宋_GB2312" w:hAnsi="宋体" w:eastAsia="仿宋_GB2312" w:cs="宋体"/>
          <w:color w:val="000000" w:themeColor="text1"/>
          <w:kern w:val="0"/>
          <w:sz w:val="32"/>
          <w:szCs w:val="32"/>
          <w:highlight w:val="none"/>
          <w:u w:val="none"/>
          <w14:textFill>
            <w14:solidFill>
              <w14:schemeClr w14:val="tx1"/>
            </w14:solidFill>
          </w14:textFill>
        </w:rPr>
        <w:t>事后</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资助</w:t>
      </w:r>
      <w:r>
        <w:rPr>
          <w:rFonts w:ascii="仿宋_GB2312" w:hAnsi="宋体" w:eastAsia="仿宋_GB2312" w:cs="宋体"/>
          <w:color w:val="000000" w:themeColor="text1"/>
          <w:kern w:val="0"/>
          <w:sz w:val="32"/>
          <w:szCs w:val="32"/>
          <w:highlight w:val="none"/>
          <w:u w:val="none"/>
          <w14:textFill>
            <w14:solidFill>
              <w14:schemeClr w14:val="tx1"/>
            </w14:solidFill>
          </w14:textFill>
        </w:rPr>
        <w:t>项目立项</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通过后无需开展</w:t>
      </w:r>
      <w:r>
        <w:rPr>
          <w:rFonts w:ascii="仿宋_GB2312" w:hAnsi="宋体" w:eastAsia="仿宋_GB2312" w:cs="宋体"/>
          <w:color w:val="000000" w:themeColor="text1"/>
          <w:kern w:val="0"/>
          <w:sz w:val="32"/>
          <w:szCs w:val="32"/>
          <w:highlight w:val="none"/>
          <w:u w:val="none"/>
          <w14:textFill>
            <w14:solidFill>
              <w14:schemeClr w14:val="tx1"/>
            </w14:solidFill>
          </w14:textFill>
        </w:rPr>
        <w:t>验收</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工作，</w:t>
      </w:r>
      <w:r>
        <w:rPr>
          <w:rFonts w:ascii="仿宋_GB2312" w:hAnsi="宋体" w:eastAsia="仿宋_GB2312" w:cs="宋体"/>
          <w:color w:val="000000" w:themeColor="text1"/>
          <w:kern w:val="0"/>
          <w:sz w:val="32"/>
          <w:szCs w:val="32"/>
          <w:highlight w:val="none"/>
          <w:u w:val="none"/>
          <w14:textFill>
            <w14:solidFill>
              <w14:schemeClr w14:val="tx1"/>
            </w14:solidFill>
          </w14:textFill>
        </w:rPr>
        <w:t>按</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本</w:t>
      </w:r>
      <w:r>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t>操作规程</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相关条款</w:t>
      </w:r>
      <w:r>
        <w:rPr>
          <w:rFonts w:ascii="仿宋_GB2312" w:hAnsi="宋体" w:eastAsia="仿宋_GB2312" w:cs="宋体"/>
          <w:color w:val="000000" w:themeColor="text1"/>
          <w:kern w:val="0"/>
          <w:sz w:val="32"/>
          <w:szCs w:val="32"/>
          <w:highlight w:val="none"/>
          <w:u w:val="none"/>
          <w14:textFill>
            <w14:solidFill>
              <w14:schemeClr w14:val="tx1"/>
            </w14:solidFill>
          </w14:textFill>
        </w:rPr>
        <w:t>管理</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w:t>
      </w:r>
    </w:p>
    <w:p>
      <w:pPr>
        <w:spacing w:line="560" w:lineRule="exact"/>
        <w:ind w:firstLine="643"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b/>
          <w:bCs/>
          <w:color w:val="000000" w:themeColor="text1"/>
          <w:kern w:val="0"/>
          <w:sz w:val="32"/>
          <w:szCs w:val="32"/>
          <w:highlight w:val="none"/>
          <w:u w:val="none"/>
          <w14:textFill>
            <w14:solidFill>
              <w14:schemeClr w14:val="tx1"/>
            </w14:solidFill>
          </w14:textFill>
        </w:rPr>
        <w:t>第三十</w:t>
      </w:r>
      <w:r>
        <w:rPr>
          <w:rFonts w:hint="eastAsia" w:ascii="仿宋_GB2312" w:hAnsi="宋体" w:eastAsia="仿宋_GB2312" w:cs="宋体"/>
          <w:b/>
          <w:bCs/>
          <w:color w:val="000000" w:themeColor="text1"/>
          <w:kern w:val="0"/>
          <w:sz w:val="32"/>
          <w:szCs w:val="32"/>
          <w:highlight w:val="none"/>
          <w:u w:val="none"/>
          <w:lang w:val="en-US" w:eastAsia="zh-CN"/>
          <w14:textFill>
            <w14:solidFill>
              <w14:schemeClr w14:val="tx1"/>
            </w14:solidFill>
          </w14:textFill>
        </w:rPr>
        <w:t>二</w:t>
      </w:r>
      <w:r>
        <w:rPr>
          <w:rFonts w:hint="eastAsia" w:ascii="仿宋_GB2312" w:hAnsi="宋体" w:eastAsia="仿宋_GB2312" w:cs="宋体"/>
          <w:b/>
          <w:bCs/>
          <w:color w:val="000000" w:themeColor="text1"/>
          <w:kern w:val="0"/>
          <w:sz w:val="32"/>
          <w:szCs w:val="32"/>
          <w:highlight w:val="none"/>
          <w:u w:val="none"/>
          <w14:textFill>
            <w14:solidFill>
              <w14:schemeClr w14:val="tx1"/>
            </w14:solidFill>
          </w14:textFill>
        </w:rPr>
        <w:t>条</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 xml:space="preserve"> 项目验收依据如下：</w:t>
      </w:r>
    </w:p>
    <w:p>
      <w:pPr>
        <w:pStyle w:val="34"/>
        <w:numPr>
          <w:ilvl w:val="0"/>
          <w:numId w:val="2"/>
        </w:numPr>
        <w:spacing w:line="560" w:lineRule="exact"/>
        <w:ind w:firstLineChars="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市生态环境局下达的项目</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扶持计划</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文件；</w:t>
      </w:r>
    </w:p>
    <w:p>
      <w:pPr>
        <w:pStyle w:val="34"/>
        <w:numPr>
          <w:ilvl w:val="0"/>
          <w:numId w:val="2"/>
        </w:numPr>
        <w:spacing w:line="560" w:lineRule="exact"/>
        <w:ind w:firstLineChars="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市生态环境局与项目单位签署的项目合同书；</w:t>
      </w:r>
    </w:p>
    <w:p>
      <w:p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（三）经市生态环境局核准的项目资金申请材料；</w:t>
      </w:r>
    </w:p>
    <w:p>
      <w:p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（四）</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合同变更材料</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（如项目未作调整无需此项）；</w:t>
      </w:r>
    </w:p>
    <w:p>
      <w:p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（五）其他相关文件。</w:t>
      </w:r>
    </w:p>
    <w:p>
      <w:pPr>
        <w:spacing w:line="560" w:lineRule="exact"/>
        <w:ind w:firstLine="643"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b/>
          <w:bCs/>
          <w:color w:val="000000" w:themeColor="text1"/>
          <w:kern w:val="0"/>
          <w:sz w:val="32"/>
          <w:szCs w:val="32"/>
          <w:highlight w:val="none"/>
          <w:u w:val="none"/>
          <w14:textFill>
            <w14:solidFill>
              <w14:schemeClr w14:val="tx1"/>
            </w14:solidFill>
          </w14:textFill>
        </w:rPr>
        <w:t>第三十</w:t>
      </w:r>
      <w:r>
        <w:rPr>
          <w:rFonts w:hint="eastAsia" w:ascii="仿宋_GB2312" w:hAnsi="宋体" w:eastAsia="仿宋_GB2312" w:cs="宋体"/>
          <w:b/>
          <w:bCs/>
          <w:color w:val="000000" w:themeColor="text1"/>
          <w:kern w:val="0"/>
          <w:sz w:val="32"/>
          <w:szCs w:val="32"/>
          <w:highlight w:val="none"/>
          <w:u w:val="none"/>
          <w:lang w:val="en-US" w:eastAsia="zh-CN"/>
          <w14:textFill>
            <w14:solidFill>
              <w14:schemeClr w14:val="tx1"/>
            </w14:solidFill>
          </w14:textFill>
        </w:rPr>
        <w:t>三</w:t>
      </w:r>
      <w:r>
        <w:rPr>
          <w:rFonts w:hint="eastAsia" w:ascii="仿宋_GB2312" w:hAnsi="宋体" w:eastAsia="仿宋_GB2312" w:cs="宋体"/>
          <w:b/>
          <w:bCs/>
          <w:color w:val="000000" w:themeColor="text1"/>
          <w:kern w:val="0"/>
          <w:sz w:val="32"/>
          <w:szCs w:val="32"/>
          <w:highlight w:val="none"/>
          <w:u w:val="none"/>
          <w14:textFill>
            <w14:solidFill>
              <w14:schemeClr w14:val="tx1"/>
            </w14:solidFill>
          </w14:textFill>
        </w:rPr>
        <w:t>条</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 xml:space="preserve"> 项目验收的主要内容如下：</w:t>
      </w:r>
    </w:p>
    <w:p>
      <w:p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（一）项目合同书规定的总投资、总体目标和各项建设任务完成情况；</w:t>
      </w:r>
    </w:p>
    <w:p>
      <w:p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（二）或项目合同书规定的技术、环境效益指标完成情况；</w:t>
      </w:r>
    </w:p>
    <w:p>
      <w:p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（三）项目验收材料的完备性、规范性等。</w:t>
      </w:r>
    </w:p>
    <w:p>
      <w:pPr>
        <w:spacing w:line="560" w:lineRule="exact"/>
        <w:ind w:firstLine="643"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b/>
          <w:bCs/>
          <w:color w:val="000000" w:themeColor="text1"/>
          <w:kern w:val="0"/>
          <w:sz w:val="32"/>
          <w:szCs w:val="32"/>
          <w:highlight w:val="none"/>
          <w:u w:val="none"/>
          <w14:textFill>
            <w14:solidFill>
              <w14:schemeClr w14:val="tx1"/>
            </w14:solidFill>
          </w14:textFill>
        </w:rPr>
        <w:t>第三十</w:t>
      </w:r>
      <w:r>
        <w:rPr>
          <w:rFonts w:hint="eastAsia" w:ascii="仿宋_GB2312" w:hAnsi="宋体" w:eastAsia="仿宋_GB2312" w:cs="宋体"/>
          <w:b/>
          <w:bCs/>
          <w:color w:val="000000" w:themeColor="text1"/>
          <w:kern w:val="0"/>
          <w:sz w:val="32"/>
          <w:szCs w:val="32"/>
          <w:highlight w:val="none"/>
          <w:u w:val="none"/>
          <w:lang w:val="en-US" w:eastAsia="zh-CN"/>
          <w14:textFill>
            <w14:solidFill>
              <w14:schemeClr w14:val="tx1"/>
            </w14:solidFill>
          </w14:textFill>
        </w:rPr>
        <w:t>四</w:t>
      </w:r>
      <w:r>
        <w:rPr>
          <w:rFonts w:hint="eastAsia" w:ascii="仿宋_GB2312" w:hAnsi="宋体" w:eastAsia="仿宋_GB2312" w:cs="宋体"/>
          <w:b/>
          <w:bCs/>
          <w:color w:val="000000" w:themeColor="text1"/>
          <w:kern w:val="0"/>
          <w:sz w:val="32"/>
          <w:szCs w:val="32"/>
          <w:highlight w:val="none"/>
          <w:u w:val="none"/>
          <w14:textFill>
            <w14:solidFill>
              <w14:schemeClr w14:val="tx1"/>
            </w14:solidFill>
          </w14:textFill>
        </w:rPr>
        <w:t>条</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 xml:space="preserve"> 市生态环境局自收到验收材料之日起</w:t>
      </w:r>
      <w:r>
        <w:rPr>
          <w:rFonts w:ascii="仿宋_GB2312" w:hAnsi="宋体" w:eastAsia="仿宋_GB2312" w:cs="宋体"/>
          <w:color w:val="000000" w:themeColor="text1"/>
          <w:kern w:val="0"/>
          <w:sz w:val="32"/>
          <w:szCs w:val="32"/>
          <w:highlight w:val="none"/>
          <w:u w:val="none"/>
          <w14:textFill>
            <w14:solidFill>
              <w14:schemeClr w14:val="tx1"/>
            </w14:solidFill>
          </w14:textFill>
        </w:rPr>
        <w:t>1</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个工作日内就材料完备性向项目单位反馈初审意见。</w:t>
      </w:r>
    </w:p>
    <w:p>
      <w:p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初审通过的，市生态环境局将初审意见反馈项目单位，并将验收材料登记后移交专业机构；初审未通过的，应当一次性告知项目单位未通过的理由。</w:t>
      </w:r>
    </w:p>
    <w:p>
      <w:pPr>
        <w:spacing w:line="560" w:lineRule="exact"/>
        <w:ind w:firstLine="643" w:firstLineChars="200"/>
        <w:rPr>
          <w:rFonts w:ascii="仿宋_GB2312" w:eastAsia="仿宋_GB2312" w:cs="仿宋_GB2312"/>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b/>
          <w:bCs/>
          <w:color w:val="000000" w:themeColor="text1"/>
          <w:kern w:val="0"/>
          <w:sz w:val="32"/>
          <w:szCs w:val="32"/>
          <w:highlight w:val="none"/>
          <w:u w:val="none"/>
          <w14:textFill>
            <w14:solidFill>
              <w14:schemeClr w14:val="tx1"/>
            </w14:solidFill>
          </w14:textFill>
        </w:rPr>
        <w:t>第三十</w:t>
      </w:r>
      <w:r>
        <w:rPr>
          <w:rFonts w:hint="eastAsia" w:ascii="仿宋_GB2312" w:hAnsi="宋体" w:eastAsia="仿宋_GB2312" w:cs="宋体"/>
          <w:b/>
          <w:bCs/>
          <w:color w:val="000000" w:themeColor="text1"/>
          <w:kern w:val="0"/>
          <w:sz w:val="32"/>
          <w:szCs w:val="32"/>
          <w:highlight w:val="none"/>
          <w:u w:val="none"/>
          <w:lang w:val="en-US" w:eastAsia="zh-CN"/>
          <w14:textFill>
            <w14:solidFill>
              <w14:schemeClr w14:val="tx1"/>
            </w14:solidFill>
          </w14:textFill>
        </w:rPr>
        <w:t>五</w:t>
      </w:r>
      <w:r>
        <w:rPr>
          <w:rFonts w:hint="eastAsia" w:ascii="仿宋_GB2312" w:hAnsi="宋体" w:eastAsia="仿宋_GB2312" w:cs="宋体"/>
          <w:b/>
          <w:bCs/>
          <w:color w:val="000000" w:themeColor="text1"/>
          <w:kern w:val="0"/>
          <w:sz w:val="32"/>
          <w:szCs w:val="32"/>
          <w:highlight w:val="none"/>
          <w:u w:val="none"/>
          <w14:textFill>
            <w14:solidFill>
              <w14:schemeClr w14:val="tx1"/>
            </w14:solidFill>
          </w14:textFill>
        </w:rPr>
        <w:t>条</w:t>
      </w:r>
      <w:r>
        <w:rPr>
          <w:rFonts w:ascii="仿宋_GB2312" w:hAnsi="宋体" w:eastAsia="仿宋_GB2312" w:cs="宋体"/>
          <w:color w:val="000000" w:themeColor="text1"/>
          <w:kern w:val="0"/>
          <w:sz w:val="32"/>
          <w:szCs w:val="32"/>
          <w:highlight w:val="none"/>
          <w:u w:val="none"/>
          <w14:textFill>
            <w14:solidFill>
              <w14:schemeClr w14:val="tx1"/>
            </w14:solidFill>
          </w14:textFill>
        </w:rPr>
        <w:t xml:space="preserve"> </w:t>
      </w:r>
      <w:r>
        <w:rPr>
          <w:rFonts w:hint="eastAsia" w:ascii="仿宋_GB2312" w:eastAsia="仿宋_GB2312" w:cs="仿宋_GB2312"/>
          <w:color w:val="000000" w:themeColor="text1"/>
          <w:kern w:val="0"/>
          <w:sz w:val="32"/>
          <w:szCs w:val="32"/>
          <w:highlight w:val="none"/>
          <w:u w:val="none"/>
          <w14:textFill>
            <w14:solidFill>
              <w14:schemeClr w14:val="tx1"/>
            </w14:solidFill>
          </w14:textFill>
        </w:rPr>
        <w:t>专业机构收到验收材料后20个工作日内就</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项目批复文件、项目合同书规定的投资金额和建设内容完成等情况，</w:t>
      </w:r>
      <w:r>
        <w:rPr>
          <w:rFonts w:hint="eastAsia" w:ascii="仿宋_GB2312" w:eastAsia="仿宋_GB2312" w:cs="仿宋_GB2312"/>
          <w:color w:val="000000" w:themeColor="text1"/>
          <w:kern w:val="0"/>
          <w:sz w:val="32"/>
          <w:szCs w:val="32"/>
          <w:highlight w:val="none"/>
          <w:u w:val="none"/>
          <w14:textFill>
            <w14:solidFill>
              <w14:schemeClr w14:val="tx1"/>
            </w14:solidFill>
          </w14:textFill>
        </w:rPr>
        <w:t>开展专项审计、监理工作，并出具验收专项审计报告、专项监理报告。</w:t>
      </w:r>
    </w:p>
    <w:p>
      <w:pPr>
        <w:spacing w:line="560" w:lineRule="exact"/>
        <w:ind w:firstLine="640" w:firstLineChars="200"/>
        <w:rPr>
          <w:rFonts w:ascii="仿宋_GB2312" w:hAnsi="宋体" w:eastAsia="仿宋_GB2312" w:cs="宋体"/>
          <w:b/>
          <w:bCs/>
          <w:color w:val="000000" w:themeColor="text1"/>
          <w:kern w:val="0"/>
          <w:sz w:val="32"/>
          <w:szCs w:val="32"/>
          <w:highlight w:val="none"/>
          <w:u w:val="none"/>
          <w14:textFill>
            <w14:solidFill>
              <w14:schemeClr w14:val="tx1"/>
            </w14:solidFill>
          </w14:textFill>
        </w:rPr>
      </w:pPr>
      <w:r>
        <w:rPr>
          <w:rFonts w:hint="eastAsia" w:ascii="仿宋_GB2312" w:eastAsia="仿宋_GB2312" w:cs="仿宋_GB2312"/>
          <w:color w:val="000000" w:themeColor="text1"/>
          <w:kern w:val="0"/>
          <w:sz w:val="32"/>
          <w:szCs w:val="32"/>
          <w:highlight w:val="none"/>
          <w:u w:val="none"/>
          <w14:textFill>
            <w14:solidFill>
              <w14:schemeClr w14:val="tx1"/>
            </w14:solidFill>
          </w14:textFill>
        </w:rPr>
        <w:t>市生态环境局应当自验收专项审计报告、专项监理报告出具之日起1个工作日内将报告送达给项目单位。项目单位自收到报告之日起5个工作日内，可以根据报告修改项目验收材料，并重新向市生态环境局提交。逾期未提交的，视为无修改意见，市生态环境局使用原验收资料开展验收工作。</w:t>
      </w:r>
    </w:p>
    <w:p>
      <w:pPr>
        <w:spacing w:line="560" w:lineRule="exact"/>
        <w:ind w:firstLine="643"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b/>
          <w:bCs/>
          <w:color w:val="000000" w:themeColor="text1"/>
          <w:kern w:val="0"/>
          <w:sz w:val="32"/>
          <w:szCs w:val="32"/>
          <w:highlight w:val="none"/>
          <w:u w:val="none"/>
          <w14:textFill>
            <w14:solidFill>
              <w14:schemeClr w14:val="tx1"/>
            </w14:solidFill>
          </w14:textFill>
        </w:rPr>
        <w:t>第三十</w:t>
      </w:r>
      <w:r>
        <w:rPr>
          <w:rFonts w:hint="eastAsia" w:ascii="仿宋_GB2312" w:hAnsi="宋体" w:eastAsia="仿宋_GB2312" w:cs="宋体"/>
          <w:b/>
          <w:bCs/>
          <w:color w:val="000000" w:themeColor="text1"/>
          <w:kern w:val="0"/>
          <w:sz w:val="32"/>
          <w:szCs w:val="32"/>
          <w:highlight w:val="none"/>
          <w:u w:val="none"/>
          <w:lang w:val="en-US" w:eastAsia="zh-CN"/>
          <w14:textFill>
            <w14:solidFill>
              <w14:schemeClr w14:val="tx1"/>
            </w14:solidFill>
          </w14:textFill>
        </w:rPr>
        <w:t>六</w:t>
      </w:r>
      <w:r>
        <w:rPr>
          <w:rFonts w:hint="eastAsia" w:ascii="仿宋_GB2312" w:hAnsi="宋体" w:eastAsia="仿宋_GB2312" w:cs="宋体"/>
          <w:b/>
          <w:bCs/>
          <w:color w:val="000000" w:themeColor="text1"/>
          <w:kern w:val="0"/>
          <w:sz w:val="32"/>
          <w:szCs w:val="32"/>
          <w:highlight w:val="none"/>
          <w:u w:val="none"/>
          <w14:textFill>
            <w14:solidFill>
              <w14:schemeClr w14:val="tx1"/>
            </w14:solidFill>
          </w14:textFill>
        </w:rPr>
        <w:t>条</w:t>
      </w:r>
      <w:r>
        <w:rPr>
          <w:rFonts w:ascii="仿宋_GB2312" w:hAnsi="宋体" w:eastAsia="仿宋_GB2312" w:cs="宋体"/>
          <w:color w:val="000000" w:themeColor="text1"/>
          <w:kern w:val="0"/>
          <w:sz w:val="32"/>
          <w:szCs w:val="32"/>
          <w:highlight w:val="none"/>
          <w:u w:val="none"/>
          <w14:textFill>
            <w14:solidFill>
              <w14:schemeClr w14:val="tx1"/>
            </w14:solidFill>
          </w14:textFill>
        </w:rPr>
        <w:t xml:space="preserve"> </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市生态环境局自收到修改后的项目验收材料或者自逾期之日起</w:t>
      </w:r>
      <w:r>
        <w:rPr>
          <w:rFonts w:ascii="仿宋_GB2312" w:hAnsi="宋体" w:eastAsia="仿宋_GB2312" w:cs="宋体"/>
          <w:color w:val="000000" w:themeColor="text1"/>
          <w:kern w:val="0"/>
          <w:sz w:val="32"/>
          <w:szCs w:val="32"/>
          <w:highlight w:val="none"/>
          <w:u w:val="none"/>
          <w14:textFill>
            <w14:solidFill>
              <w14:schemeClr w14:val="tx1"/>
            </w14:solidFill>
          </w14:textFill>
        </w:rPr>
        <w:t>20</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个工作日内，组织专家</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按相关规程</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进行项目验收核查和专家评审，出具项目验收专家评审意见。</w:t>
      </w:r>
    </w:p>
    <w:p>
      <w:p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验收通过的，市生态环境局向项目单位书面下达项目通过验收的通知；验收未通过的，市生态环境局根据项目验收专家评审意见向项目单位下达项整改通知书，提出具体整改要求和整改期限（整改期原则上不超过</w:t>
      </w:r>
      <w:r>
        <w:rPr>
          <w:rFonts w:ascii="仿宋_GB2312" w:hAnsi="宋体" w:eastAsia="仿宋_GB2312" w:cs="宋体"/>
          <w:color w:val="000000" w:themeColor="text1"/>
          <w:kern w:val="0"/>
          <w:sz w:val="32"/>
          <w:szCs w:val="32"/>
          <w:highlight w:val="none"/>
          <w:u w:val="none"/>
          <w14:textFill>
            <w14:solidFill>
              <w14:schemeClr w14:val="tx1"/>
            </w14:solidFill>
          </w14:textFill>
        </w:rPr>
        <w:t>6</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个月）。整改完毕后，项目单位可重新提交项目验收申请，由市生态环境局组织第二次验收评审。第二次验收仍未通过或项目单位超过整改期限未重新提交验收申请的，视为未通过验收，市生态环境局向项目单位书面下达项目未通过验收的通知。</w:t>
      </w:r>
    </w:p>
    <w:p>
      <w:pPr>
        <w:spacing w:line="560" w:lineRule="exact"/>
        <w:ind w:firstLine="643"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b/>
          <w:bCs/>
          <w:color w:val="000000" w:themeColor="text1"/>
          <w:kern w:val="0"/>
          <w:sz w:val="32"/>
          <w:szCs w:val="32"/>
          <w:highlight w:val="none"/>
          <w:u w:val="none"/>
          <w14:textFill>
            <w14:solidFill>
              <w14:schemeClr w14:val="tx1"/>
            </w14:solidFill>
          </w14:textFill>
        </w:rPr>
        <w:t>第</w:t>
      </w:r>
      <w:r>
        <w:rPr>
          <w:rFonts w:hint="eastAsia" w:ascii="仿宋_GB2312" w:hAnsi="宋体" w:eastAsia="仿宋_GB2312" w:cs="宋体"/>
          <w:b/>
          <w:bCs/>
          <w:color w:val="000000" w:themeColor="text1"/>
          <w:kern w:val="0"/>
          <w:sz w:val="32"/>
          <w:szCs w:val="32"/>
          <w:highlight w:val="none"/>
          <w:u w:val="none"/>
          <w:lang w:val="en-US" w:eastAsia="zh-CN"/>
          <w14:textFill>
            <w14:solidFill>
              <w14:schemeClr w14:val="tx1"/>
            </w14:solidFill>
          </w14:textFill>
        </w:rPr>
        <w:t>三十七</w:t>
      </w:r>
      <w:r>
        <w:rPr>
          <w:rFonts w:hint="eastAsia" w:ascii="仿宋_GB2312" w:hAnsi="宋体" w:eastAsia="仿宋_GB2312" w:cs="宋体"/>
          <w:b/>
          <w:bCs/>
          <w:color w:val="000000" w:themeColor="text1"/>
          <w:kern w:val="0"/>
          <w:sz w:val="32"/>
          <w:szCs w:val="32"/>
          <w:highlight w:val="none"/>
          <w:u w:val="none"/>
          <w14:textFill>
            <w14:solidFill>
              <w14:schemeClr w14:val="tx1"/>
            </w14:solidFill>
          </w14:textFill>
        </w:rPr>
        <w:t>条</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 xml:space="preserve"> 市生态环境局</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应</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强化绩效目标管理意识和管理水平，结合专项资金用途和上一年绩效目标完成情况，设置科学、合理、完整的专项资金绩效指标体系</w:t>
      </w:r>
      <w:r>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根据需要委托专业机构抽取部分项目，开展绩效评价工作。受委托的专业机构应对照项目资金申请报告、批复文件或合同、项目单位验收报告等材料进行资料查验和现场核查，形成专项资金绩效评价报告并提交市生态环境局。</w:t>
      </w:r>
    </w:p>
    <w:p>
      <w:pPr>
        <w:pStyle w:val="2"/>
        <w:spacing w:line="560" w:lineRule="exact"/>
        <w:ind w:firstLine="0" w:firstLineChars="0"/>
        <w:jc w:val="center"/>
        <w:rPr>
          <w:rFonts w:hint="eastAsia" w:ascii="黑体" w:hAnsi="黑体" w:eastAsia="黑体" w:cs="宋体"/>
          <w:b w:val="0"/>
          <w:bCs w:val="0"/>
          <w:color w:val="000000" w:themeColor="text1"/>
          <w:kern w:val="0"/>
          <w:sz w:val="32"/>
          <w:szCs w:val="32"/>
          <w:highlight w:val="none"/>
          <w:u w:val="none"/>
          <w:lang w:eastAsia="zh-CN"/>
          <w14:textFill>
            <w14:solidFill>
              <w14:schemeClr w14:val="tx1"/>
            </w14:solidFill>
          </w14:textFill>
        </w:rPr>
      </w:pPr>
      <w:r>
        <w:rPr>
          <w:rFonts w:hint="eastAsia" w:ascii="黑体" w:hAnsi="黑体" w:eastAsia="黑体" w:cs="宋体"/>
          <w:b w:val="0"/>
          <w:bCs w:val="0"/>
          <w:color w:val="000000" w:themeColor="text1"/>
          <w:kern w:val="0"/>
          <w:sz w:val="32"/>
          <w:szCs w:val="32"/>
          <w:highlight w:val="none"/>
          <w:u w:val="none"/>
          <w14:textFill>
            <w14:solidFill>
              <w14:schemeClr w14:val="tx1"/>
            </w14:solidFill>
          </w14:textFill>
        </w:rPr>
        <w:t>第</w:t>
      </w:r>
      <w:r>
        <w:rPr>
          <w:rFonts w:hint="eastAsia" w:ascii="黑体" w:hAnsi="黑体" w:eastAsia="黑体" w:cs="宋体"/>
          <w:b w:val="0"/>
          <w:bCs w:val="0"/>
          <w:color w:val="000000" w:themeColor="text1"/>
          <w:kern w:val="0"/>
          <w:sz w:val="32"/>
          <w:szCs w:val="32"/>
          <w:highlight w:val="none"/>
          <w:u w:val="none"/>
          <w:lang w:val="en-US" w:eastAsia="zh-CN"/>
          <w14:textFill>
            <w14:solidFill>
              <w14:schemeClr w14:val="tx1"/>
            </w14:solidFill>
          </w14:textFill>
        </w:rPr>
        <w:t>九</w:t>
      </w:r>
      <w:r>
        <w:rPr>
          <w:rFonts w:hint="eastAsia" w:ascii="黑体" w:hAnsi="黑体" w:eastAsia="黑体" w:cs="宋体"/>
          <w:b w:val="0"/>
          <w:bCs w:val="0"/>
          <w:color w:val="000000" w:themeColor="text1"/>
          <w:kern w:val="0"/>
          <w:sz w:val="32"/>
          <w:szCs w:val="32"/>
          <w:highlight w:val="none"/>
          <w:u w:val="none"/>
          <w14:textFill>
            <w14:solidFill>
              <w14:schemeClr w14:val="tx1"/>
            </w14:solidFill>
          </w14:textFill>
        </w:rPr>
        <w:t>章  廉政风险防控</w:t>
      </w:r>
    </w:p>
    <w:p>
      <w:pPr>
        <w:spacing w:line="560" w:lineRule="exact"/>
        <w:ind w:firstLine="643"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b/>
          <w:bCs/>
          <w:color w:val="000000" w:themeColor="text1"/>
          <w:kern w:val="0"/>
          <w:sz w:val="32"/>
          <w:szCs w:val="32"/>
          <w:highlight w:val="none"/>
          <w:u w:val="none"/>
          <w14:textFill>
            <w14:solidFill>
              <w14:schemeClr w14:val="tx1"/>
            </w14:solidFill>
          </w14:textFill>
        </w:rPr>
        <w:t>第</w:t>
      </w:r>
      <w:r>
        <w:rPr>
          <w:rFonts w:hint="eastAsia" w:ascii="仿宋_GB2312" w:hAnsi="宋体" w:eastAsia="仿宋_GB2312" w:cs="宋体"/>
          <w:b/>
          <w:bCs/>
          <w:color w:val="000000" w:themeColor="text1"/>
          <w:kern w:val="0"/>
          <w:sz w:val="32"/>
          <w:szCs w:val="32"/>
          <w:highlight w:val="none"/>
          <w:u w:val="none"/>
          <w:lang w:val="en-US" w:eastAsia="zh-CN"/>
          <w14:textFill>
            <w14:solidFill>
              <w14:schemeClr w14:val="tx1"/>
            </w14:solidFill>
          </w14:textFill>
        </w:rPr>
        <w:t>三十八</w:t>
      </w:r>
      <w:r>
        <w:rPr>
          <w:rFonts w:ascii="仿宋_GB2312" w:hAnsi="宋体" w:eastAsia="仿宋_GB2312" w:cs="宋体"/>
          <w:b/>
          <w:bCs/>
          <w:color w:val="000000" w:themeColor="text1"/>
          <w:kern w:val="0"/>
          <w:sz w:val="32"/>
          <w:szCs w:val="32"/>
          <w:highlight w:val="none"/>
          <w:u w:val="none"/>
          <w14:textFill>
            <w14:solidFill>
              <w14:schemeClr w14:val="tx1"/>
            </w14:solidFill>
          </w14:textFill>
        </w:rPr>
        <w:t>条</w:t>
      </w:r>
      <w:r>
        <w:rPr>
          <w:rFonts w:ascii="仿宋_GB2312" w:hAnsi="宋体" w:eastAsia="仿宋_GB2312" w:cs="宋体"/>
          <w:color w:val="000000" w:themeColor="text1"/>
          <w:kern w:val="0"/>
          <w:sz w:val="32"/>
          <w:szCs w:val="32"/>
          <w:highlight w:val="none"/>
          <w:u w:val="none"/>
          <w14:textFill>
            <w14:solidFill>
              <w14:schemeClr w14:val="tx1"/>
            </w14:solidFill>
          </w14:textFill>
        </w:rPr>
        <w:t xml:space="preserve"> </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市生态环境局</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应</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完善内部业务管理制度</w:t>
      </w:r>
      <w:r>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t>，</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明确责任分工，</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强化专项资金管理</w:t>
      </w:r>
      <w:r>
        <w:rPr>
          <w:rFonts w:ascii="仿宋_GB2312" w:hAnsi="宋体" w:eastAsia="仿宋_GB2312" w:cs="宋体"/>
          <w:color w:val="000000" w:themeColor="text1"/>
          <w:kern w:val="0"/>
          <w:sz w:val="32"/>
          <w:szCs w:val="32"/>
          <w:highlight w:val="none"/>
          <w:u w:val="none"/>
          <w14:textFill>
            <w14:solidFill>
              <w14:schemeClr w14:val="tx1"/>
            </w14:solidFill>
          </w14:textFill>
        </w:rPr>
        <w:t>内控</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审查，规范工作流程，堵塞政策漏洞，进一步提升廉政风险防控水平。</w:t>
      </w:r>
    </w:p>
    <w:p>
      <w:pPr>
        <w:spacing w:line="560" w:lineRule="exact"/>
        <w:ind w:firstLine="643"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b/>
          <w:bCs/>
          <w:color w:val="000000" w:themeColor="text1"/>
          <w:kern w:val="0"/>
          <w:sz w:val="32"/>
          <w:szCs w:val="32"/>
          <w:highlight w:val="none"/>
          <w:u w:val="none"/>
          <w14:textFill>
            <w14:solidFill>
              <w14:schemeClr w14:val="tx1"/>
            </w14:solidFill>
          </w14:textFill>
        </w:rPr>
        <w:t>第</w:t>
      </w:r>
      <w:r>
        <w:rPr>
          <w:rFonts w:hint="eastAsia" w:ascii="仿宋_GB2312" w:hAnsi="宋体" w:eastAsia="仿宋_GB2312" w:cs="宋体"/>
          <w:b/>
          <w:bCs/>
          <w:color w:val="000000" w:themeColor="text1"/>
          <w:kern w:val="0"/>
          <w:sz w:val="32"/>
          <w:szCs w:val="32"/>
          <w:highlight w:val="none"/>
          <w:u w:val="none"/>
          <w:lang w:val="en-US" w:eastAsia="zh-CN"/>
          <w14:textFill>
            <w14:solidFill>
              <w14:schemeClr w14:val="tx1"/>
            </w14:solidFill>
          </w14:textFill>
        </w:rPr>
        <w:t>三十九</w:t>
      </w:r>
      <w:r>
        <w:rPr>
          <w:rFonts w:hint="eastAsia" w:ascii="仿宋_GB2312" w:hAnsi="宋体" w:eastAsia="仿宋_GB2312" w:cs="宋体"/>
          <w:b/>
          <w:bCs/>
          <w:color w:val="000000" w:themeColor="text1"/>
          <w:kern w:val="0"/>
          <w:sz w:val="32"/>
          <w:szCs w:val="32"/>
          <w:highlight w:val="none"/>
          <w:u w:val="none"/>
          <w14:textFill>
            <w14:solidFill>
              <w14:schemeClr w14:val="tx1"/>
            </w14:solidFill>
          </w14:textFill>
        </w:rPr>
        <w:t>条</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 xml:space="preserve"> 市生态环境局全流程监管专项资金管理工作，厘清各环节权力清单，确定权力归属。严格落实“</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评定分离、审核独立</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”原则，</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严禁用于部门履职类支出，</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管理流程中</w:t>
      </w:r>
      <w:r>
        <w:rPr>
          <w:rFonts w:ascii="仿宋_GB2312" w:hAnsi="宋体" w:eastAsia="仿宋_GB2312" w:cs="宋体"/>
          <w:color w:val="000000" w:themeColor="text1"/>
          <w:kern w:val="0"/>
          <w:sz w:val="32"/>
          <w:szCs w:val="32"/>
          <w:highlight w:val="none"/>
          <w:u w:val="none"/>
          <w14:textFill>
            <w14:solidFill>
              <w14:schemeClr w14:val="tx1"/>
            </w14:solidFill>
          </w14:textFill>
        </w:rPr>
        <w:t>入库评审、财务审计</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等关键</w:t>
      </w:r>
      <w:r>
        <w:rPr>
          <w:rFonts w:ascii="仿宋_GB2312" w:hAnsi="宋体" w:eastAsia="仿宋_GB2312" w:cs="宋体"/>
          <w:color w:val="000000" w:themeColor="text1"/>
          <w:kern w:val="0"/>
          <w:sz w:val="32"/>
          <w:szCs w:val="32"/>
          <w:highlight w:val="none"/>
          <w:u w:val="none"/>
          <w14:textFill>
            <w14:solidFill>
              <w14:schemeClr w14:val="tx1"/>
            </w14:solidFill>
          </w14:textFill>
        </w:rPr>
        <w:t>环节</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由内部不同部门参与或</w:t>
      </w:r>
      <w:r>
        <w:rPr>
          <w:rFonts w:ascii="仿宋_GB2312" w:hAnsi="宋体" w:eastAsia="仿宋_GB2312" w:cs="宋体"/>
          <w:color w:val="000000" w:themeColor="text1"/>
          <w:kern w:val="0"/>
          <w:sz w:val="32"/>
          <w:szCs w:val="32"/>
          <w:highlight w:val="none"/>
          <w:u w:val="none"/>
          <w14:textFill>
            <w14:solidFill>
              <w14:schemeClr w14:val="tx1"/>
            </w14:solidFill>
          </w14:textFill>
        </w:rPr>
        <w:t>负责</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，避免资金管理部门自由裁量权过大，资助计划确定环节须进行集体决策，形成权力制约和监督有机统一、相互促进。</w:t>
      </w:r>
    </w:p>
    <w:p>
      <w:pPr>
        <w:spacing w:line="560" w:lineRule="exact"/>
        <w:ind w:firstLine="643" w:firstLineChars="200"/>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pPr>
      <w:r>
        <w:rPr>
          <w:rFonts w:hint="eastAsia" w:ascii="仿宋_GB2312" w:hAnsi="宋体" w:eastAsia="仿宋_GB2312" w:cs="宋体"/>
          <w:b/>
          <w:bCs/>
          <w:color w:val="000000" w:themeColor="text1"/>
          <w:kern w:val="0"/>
          <w:sz w:val="32"/>
          <w:szCs w:val="32"/>
          <w:highlight w:val="none"/>
          <w:u w:val="none"/>
          <w14:textFill>
            <w14:solidFill>
              <w14:schemeClr w14:val="tx1"/>
            </w14:solidFill>
          </w14:textFill>
        </w:rPr>
        <w:t>第</w:t>
      </w:r>
      <w:r>
        <w:rPr>
          <w:rFonts w:hint="eastAsia" w:ascii="仿宋_GB2312" w:hAnsi="宋体" w:eastAsia="仿宋_GB2312" w:cs="宋体"/>
          <w:b/>
          <w:bCs/>
          <w:color w:val="000000" w:themeColor="text1"/>
          <w:kern w:val="0"/>
          <w:sz w:val="32"/>
          <w:szCs w:val="32"/>
          <w:highlight w:val="none"/>
          <w:u w:val="none"/>
          <w:lang w:val="en-US" w:eastAsia="zh-CN"/>
          <w14:textFill>
            <w14:solidFill>
              <w14:schemeClr w14:val="tx1"/>
            </w14:solidFill>
          </w14:textFill>
        </w:rPr>
        <w:t>四十</w:t>
      </w:r>
      <w:r>
        <w:rPr>
          <w:rFonts w:hint="eastAsia" w:ascii="仿宋_GB2312" w:hAnsi="宋体" w:eastAsia="仿宋_GB2312" w:cs="宋体"/>
          <w:b/>
          <w:bCs/>
          <w:color w:val="000000" w:themeColor="text1"/>
          <w:kern w:val="0"/>
          <w:sz w:val="32"/>
          <w:szCs w:val="32"/>
          <w:highlight w:val="none"/>
          <w:u w:val="none"/>
          <w14:textFill>
            <w14:solidFill>
              <w14:schemeClr w14:val="tx1"/>
            </w14:solidFill>
          </w14:textFill>
        </w:rPr>
        <w:t>条</w:t>
      </w:r>
      <w:r>
        <w:rPr>
          <w:rFonts w:ascii="仿宋_GB2312" w:hAnsi="仿宋_GB2312" w:eastAsia="仿宋_GB2312" w:cs="仿宋_GB2312"/>
          <w:b/>
          <w:bCs/>
          <w:color w:val="000000" w:themeColor="text1"/>
          <w:kern w:val="0"/>
          <w:sz w:val="32"/>
          <w:szCs w:val="32"/>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市生态</w:t>
      </w:r>
      <w:r>
        <w:rPr>
          <w:rFonts w:ascii="仿宋_GB2312" w:hAnsi="仿宋_GB2312" w:eastAsia="仿宋_GB2312" w:cs="仿宋_GB2312"/>
          <w:color w:val="000000" w:themeColor="text1"/>
          <w:sz w:val="32"/>
          <w:szCs w:val="32"/>
          <w:highlight w:val="none"/>
          <w:u w:val="none"/>
          <w14:textFill>
            <w14:solidFill>
              <w14:schemeClr w14:val="tx1"/>
            </w14:solidFill>
          </w14:textFill>
        </w:rPr>
        <w:t>环境局</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健全完善</w:t>
      </w:r>
      <w:r>
        <w:rPr>
          <w:rFonts w:ascii="仿宋_GB2312" w:hAnsi="仿宋_GB2312" w:eastAsia="仿宋_GB2312" w:cs="仿宋_GB2312"/>
          <w:color w:val="000000" w:themeColor="text1"/>
          <w:sz w:val="32"/>
          <w:szCs w:val="32"/>
          <w:highlight w:val="none"/>
          <w:u w:val="none"/>
          <w14:textFill>
            <w14:solidFill>
              <w14:schemeClr w14:val="tx1"/>
            </w14:solidFill>
          </w14:textFill>
        </w:rPr>
        <w:t>专项资金管理</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专家评审制度</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和评审标准，</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确保资助项目审核评价标准一致、科学、规范公开</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p>
    <w:p>
      <w:pPr>
        <w:spacing w:line="560" w:lineRule="exact"/>
        <w:ind w:firstLine="640" w:firstLineChars="20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优化专家信息管理及原始数据导出，完善专家库专家信息管理</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将专家入库时间</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专家入库审核时间</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专家信息（单位和职称等）变更时间形成记录列表。</w:t>
      </w:r>
    </w:p>
    <w:p>
      <w:pPr>
        <w:spacing w:line="560" w:lineRule="exact"/>
        <w:ind w:firstLine="640" w:firstLineChars="200"/>
        <w:rPr>
          <w:rFonts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优化职称设置，</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根据工作性质和项目特点，择优遴选技术</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和</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经济专家</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建立专项资金评审专家库，扩大异地专家</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占比</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，实化项目立项绩效目标，优化项目技术路线，防范项目立项不实引起的廉政风险。</w:t>
      </w:r>
    </w:p>
    <w:p>
      <w:pPr>
        <w:spacing w:line="560" w:lineRule="exact"/>
        <w:ind w:firstLine="640" w:firstLineChars="200"/>
        <w:rPr>
          <w:rFonts w:ascii="仿宋_GB2312" w:hAnsi="仿宋_GB2312" w:eastAsia="仿宋_GB2312" w:cs="仿宋_GB2312"/>
          <w:color w:val="000000" w:themeColor="text1"/>
          <w:sz w:val="32"/>
          <w:szCs w:val="32"/>
          <w:highlight w:val="none"/>
          <w:u w:val="none"/>
          <w14:textFill>
            <w14:solidFill>
              <w14:schemeClr w14:val="tx1"/>
            </w14:solidFill>
          </w14:textFill>
        </w:rPr>
      </w:pPr>
    </w:p>
    <w:p>
      <w:pPr>
        <w:pStyle w:val="2"/>
        <w:spacing w:line="560" w:lineRule="exact"/>
        <w:jc w:val="center"/>
        <w:rPr>
          <w:rFonts w:ascii="黑体" w:hAnsi="黑体" w:eastAsia="黑体" w:cs="宋体"/>
          <w:b w:val="0"/>
          <w:bCs w:val="0"/>
          <w:color w:val="000000" w:themeColor="text1"/>
          <w:kern w:val="0"/>
          <w:sz w:val="32"/>
          <w:szCs w:val="32"/>
          <w:highlight w:val="none"/>
          <w:u w:val="none"/>
          <w14:textFill>
            <w14:solidFill>
              <w14:schemeClr w14:val="tx1"/>
            </w14:solidFill>
          </w14:textFill>
        </w:rPr>
      </w:pPr>
      <w:r>
        <w:rPr>
          <w:rFonts w:hint="eastAsia" w:ascii="黑体" w:hAnsi="黑体" w:eastAsia="黑体" w:cs="宋体"/>
          <w:b w:val="0"/>
          <w:bCs w:val="0"/>
          <w:color w:val="000000" w:themeColor="text1"/>
          <w:kern w:val="0"/>
          <w:sz w:val="32"/>
          <w:szCs w:val="32"/>
          <w:highlight w:val="none"/>
          <w:u w:val="none"/>
          <w14:textFill>
            <w14:solidFill>
              <w14:schemeClr w14:val="tx1"/>
            </w14:solidFill>
          </w14:textFill>
        </w:rPr>
        <w:t>第</w:t>
      </w:r>
      <w:r>
        <w:rPr>
          <w:rFonts w:hint="eastAsia" w:ascii="黑体" w:hAnsi="黑体" w:eastAsia="黑体" w:cs="宋体"/>
          <w:b w:val="0"/>
          <w:bCs w:val="0"/>
          <w:color w:val="000000" w:themeColor="text1"/>
          <w:kern w:val="0"/>
          <w:sz w:val="32"/>
          <w:szCs w:val="32"/>
          <w:highlight w:val="none"/>
          <w:u w:val="none"/>
          <w:lang w:val="en-US" w:eastAsia="zh-CN"/>
          <w14:textFill>
            <w14:solidFill>
              <w14:schemeClr w14:val="tx1"/>
            </w14:solidFill>
          </w14:textFill>
        </w:rPr>
        <w:t>十</w:t>
      </w:r>
      <w:r>
        <w:rPr>
          <w:rFonts w:hint="eastAsia" w:ascii="黑体" w:hAnsi="黑体" w:eastAsia="黑体" w:cs="宋体"/>
          <w:b w:val="0"/>
          <w:bCs w:val="0"/>
          <w:color w:val="000000" w:themeColor="text1"/>
          <w:kern w:val="0"/>
          <w:sz w:val="32"/>
          <w:szCs w:val="32"/>
          <w:highlight w:val="none"/>
          <w:u w:val="none"/>
          <w14:textFill>
            <w14:solidFill>
              <w14:schemeClr w14:val="tx1"/>
            </w14:solidFill>
          </w14:textFill>
        </w:rPr>
        <w:t>章</w:t>
      </w:r>
      <w:r>
        <w:rPr>
          <w:rFonts w:ascii="黑体" w:hAnsi="黑体" w:eastAsia="黑体" w:cs="宋体"/>
          <w:b w:val="0"/>
          <w:bCs w:val="0"/>
          <w:color w:val="000000" w:themeColor="text1"/>
          <w:kern w:val="0"/>
          <w:sz w:val="32"/>
          <w:szCs w:val="32"/>
          <w:highlight w:val="none"/>
          <w:u w:val="none"/>
          <w14:textFill>
            <w14:solidFill>
              <w14:schemeClr w14:val="tx1"/>
            </w14:solidFill>
          </w14:textFill>
        </w:rPr>
        <w:t xml:space="preserve">  </w:t>
      </w:r>
      <w:r>
        <w:rPr>
          <w:rFonts w:hint="eastAsia" w:ascii="黑体" w:hAnsi="黑体" w:eastAsia="黑体" w:cs="宋体"/>
          <w:b w:val="0"/>
          <w:bCs w:val="0"/>
          <w:color w:val="000000" w:themeColor="text1"/>
          <w:kern w:val="0"/>
          <w:sz w:val="32"/>
          <w:szCs w:val="32"/>
          <w:highlight w:val="none"/>
          <w:u w:val="none"/>
          <w14:textFill>
            <w14:solidFill>
              <w14:schemeClr w14:val="tx1"/>
            </w14:solidFill>
          </w14:textFill>
        </w:rPr>
        <w:t>附则</w:t>
      </w:r>
    </w:p>
    <w:p>
      <w:pPr>
        <w:autoSpaceDE w:val="0"/>
        <w:autoSpaceDN w:val="0"/>
        <w:adjustRightInd w:val="0"/>
        <w:spacing w:line="560" w:lineRule="exact"/>
        <w:ind w:firstLine="643" w:firstLineChars="200"/>
        <w:jc w:val="left"/>
        <w:rPr>
          <w:rFonts w:ascii="仿宋_GB2312" w:hAnsi="宋体" w:eastAsia="仿宋_GB2312" w:cs="宋体"/>
          <w:bCs/>
          <w:color w:val="000000" w:themeColor="text1"/>
          <w:kern w:val="0"/>
          <w:sz w:val="32"/>
          <w:szCs w:val="32"/>
          <w:highlight w:val="none"/>
          <w:u w:val="none"/>
          <w14:textFill>
            <w14:solidFill>
              <w14:schemeClr w14:val="tx1"/>
            </w14:solidFill>
          </w14:textFill>
        </w:rPr>
      </w:pPr>
      <w:r>
        <w:rPr>
          <w:rFonts w:ascii="仿宋_GB2312" w:hAnsi="宋体" w:eastAsia="仿宋_GB2312" w:cs="宋体"/>
          <w:b/>
          <w:bCs/>
          <w:color w:val="000000" w:themeColor="text1"/>
          <w:kern w:val="0"/>
          <w:sz w:val="32"/>
          <w:szCs w:val="32"/>
          <w:highlight w:val="none"/>
          <w:u w:val="none"/>
          <w14:textFill>
            <w14:solidFill>
              <w14:schemeClr w14:val="tx1"/>
            </w14:solidFill>
          </w14:textFill>
        </w:rPr>
        <w:t>第</w:t>
      </w:r>
      <w:r>
        <w:rPr>
          <w:rFonts w:hint="eastAsia" w:ascii="仿宋_GB2312" w:hAnsi="宋体" w:eastAsia="仿宋_GB2312" w:cs="宋体"/>
          <w:b/>
          <w:bCs/>
          <w:color w:val="000000" w:themeColor="text1"/>
          <w:kern w:val="0"/>
          <w:sz w:val="32"/>
          <w:szCs w:val="32"/>
          <w:highlight w:val="none"/>
          <w:u w:val="none"/>
          <w14:textFill>
            <w14:solidFill>
              <w14:schemeClr w14:val="tx1"/>
            </w14:solidFill>
          </w14:textFill>
        </w:rPr>
        <w:t>四十</w:t>
      </w:r>
      <w:r>
        <w:rPr>
          <w:rFonts w:hint="eastAsia" w:ascii="仿宋_GB2312" w:hAnsi="宋体" w:eastAsia="仿宋_GB2312" w:cs="宋体"/>
          <w:b/>
          <w:bCs/>
          <w:color w:val="000000" w:themeColor="text1"/>
          <w:kern w:val="0"/>
          <w:sz w:val="32"/>
          <w:szCs w:val="32"/>
          <w:highlight w:val="none"/>
          <w:u w:val="none"/>
          <w:lang w:val="en-US" w:eastAsia="zh-CN"/>
          <w14:textFill>
            <w14:solidFill>
              <w14:schemeClr w14:val="tx1"/>
            </w14:solidFill>
          </w14:textFill>
        </w:rPr>
        <w:t>一</w:t>
      </w:r>
      <w:r>
        <w:rPr>
          <w:rFonts w:ascii="仿宋_GB2312" w:hAnsi="宋体" w:eastAsia="仿宋_GB2312" w:cs="宋体"/>
          <w:b/>
          <w:bCs/>
          <w:color w:val="000000" w:themeColor="text1"/>
          <w:kern w:val="0"/>
          <w:sz w:val="32"/>
          <w:szCs w:val="32"/>
          <w:highlight w:val="none"/>
          <w:u w:val="none"/>
          <w14:textFill>
            <w14:solidFill>
              <w14:schemeClr w14:val="tx1"/>
            </w14:solidFill>
          </w14:textFill>
        </w:rPr>
        <w:t>条</w:t>
      </w:r>
      <w:r>
        <w:rPr>
          <w:rFonts w:hint="eastAsia" w:ascii="仿宋_GB2312" w:hAnsi="宋体" w:eastAsia="仿宋_GB2312" w:cs="宋体"/>
          <w:b/>
          <w:bCs/>
          <w:color w:val="000000" w:themeColor="text1"/>
          <w:kern w:val="0"/>
          <w:sz w:val="32"/>
          <w:szCs w:val="32"/>
          <w:highlight w:val="none"/>
          <w:u w:val="none"/>
          <w14:textFill>
            <w14:solidFill>
              <w14:schemeClr w14:val="tx1"/>
            </w14:solidFill>
          </w14:textFill>
        </w:rPr>
        <w:t xml:space="preserve"> </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本</w:t>
      </w:r>
      <w:r>
        <w:rPr>
          <w:rFonts w:hint="eastAsia" w:ascii="仿宋_GB2312" w:hAnsi="宋体" w:eastAsia="仿宋_GB2312" w:cs="宋体"/>
          <w:color w:val="000000" w:themeColor="text1"/>
          <w:kern w:val="0"/>
          <w:sz w:val="32"/>
          <w:szCs w:val="32"/>
          <w:highlight w:val="none"/>
          <w:u w:val="none"/>
          <w:lang w:eastAsia="zh-CN"/>
          <w14:textFill>
            <w14:solidFill>
              <w14:schemeClr w14:val="tx1"/>
            </w14:solidFill>
          </w14:textFill>
        </w:rPr>
        <w:t>操作规程</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自</w:t>
      </w:r>
      <w:r>
        <w:rPr>
          <w:rFonts w:ascii="仿宋_GB2312" w:hAnsi="宋体" w:eastAsia="仿宋_GB2312" w:cs="宋体"/>
          <w:color w:val="000000" w:themeColor="text1"/>
          <w:kern w:val="0"/>
          <w:sz w:val="32"/>
          <w:szCs w:val="32"/>
          <w:highlight w:val="none"/>
          <w:u w:val="none"/>
          <w14:textFill>
            <w14:solidFill>
              <w14:schemeClr w14:val="tx1"/>
            </w14:solidFill>
          </w14:textFill>
        </w:rPr>
        <w:t>202</w:t>
      </w:r>
      <w:r>
        <w:rPr>
          <w:rFonts w:hint="eastAsia" w:ascii="仿宋_GB2312" w:hAnsi="宋体" w:eastAsia="仿宋_GB2312" w:cs="宋体"/>
          <w:color w:val="000000" w:themeColor="text1"/>
          <w:kern w:val="0"/>
          <w:sz w:val="32"/>
          <w:szCs w:val="32"/>
          <w:highlight w:val="none"/>
          <w:u w:val="none"/>
          <w:lang w:val="en-US" w:eastAsia="zh-CN"/>
          <w14:textFill>
            <w14:solidFill>
              <w14:schemeClr w14:val="tx1"/>
            </w14:solidFill>
          </w14:textFill>
        </w:rPr>
        <w:t xml:space="preserve"> </w:t>
      </w:r>
      <w:r>
        <w:rPr>
          <w:rFonts w:ascii="仿宋_GB2312" w:hAnsi="宋体" w:eastAsia="仿宋_GB2312" w:cs="宋体"/>
          <w:color w:val="000000" w:themeColor="text1"/>
          <w:kern w:val="0"/>
          <w:sz w:val="32"/>
          <w:szCs w:val="32"/>
          <w:highlight w:val="none"/>
          <w:u w:val="none"/>
          <w14:textFill>
            <w14:solidFill>
              <w14:schemeClr w14:val="tx1"/>
            </w14:solidFill>
          </w14:textFill>
        </w:rPr>
        <w:t>年</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 xml:space="preserve"> </w:t>
      </w:r>
      <w:r>
        <w:rPr>
          <w:rFonts w:ascii="仿宋_GB2312" w:hAnsi="宋体" w:eastAsia="仿宋_GB2312" w:cs="宋体"/>
          <w:color w:val="000000" w:themeColor="text1"/>
          <w:kern w:val="0"/>
          <w:sz w:val="32"/>
          <w:szCs w:val="32"/>
          <w:highlight w:val="none"/>
          <w:u w:val="none"/>
          <w14:textFill>
            <w14:solidFill>
              <w14:schemeClr w14:val="tx1"/>
            </w14:solidFill>
          </w14:textFill>
        </w:rPr>
        <w:t xml:space="preserve"> </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 xml:space="preserve">月 </w:t>
      </w:r>
      <w:r>
        <w:rPr>
          <w:rFonts w:ascii="仿宋_GB2312" w:hAnsi="宋体" w:eastAsia="仿宋_GB2312" w:cs="宋体"/>
          <w:color w:val="000000" w:themeColor="text1"/>
          <w:kern w:val="0"/>
          <w:sz w:val="32"/>
          <w:szCs w:val="32"/>
          <w:highlight w:val="none"/>
          <w:u w:val="none"/>
          <w14:textFill>
            <w14:solidFill>
              <w14:schemeClr w14:val="tx1"/>
            </w14:solidFill>
          </w14:textFill>
        </w:rPr>
        <w:t xml:space="preserve"> </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日起施行，有效期</w:t>
      </w:r>
      <w:r>
        <w:rPr>
          <w:rFonts w:ascii="仿宋_GB2312" w:hAnsi="宋体" w:eastAsia="仿宋_GB2312" w:cs="宋体"/>
          <w:color w:val="000000" w:themeColor="text1"/>
          <w:kern w:val="0"/>
          <w:sz w:val="32"/>
          <w:szCs w:val="32"/>
          <w:highlight w:val="none"/>
          <w:u w:val="none"/>
          <w14:textFill>
            <w14:solidFill>
              <w14:schemeClr w14:val="tx1"/>
            </w14:solidFill>
          </w14:textFill>
        </w:rPr>
        <w:t>5</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年，由市生态环境局负责解释。</w:t>
      </w:r>
      <w:r>
        <w:rPr>
          <w:rFonts w:hint="eastAsia" w:ascii="仿宋_GB2312" w:hAnsi="宋体" w:eastAsia="仿宋_GB2312" w:cs="宋体"/>
          <w:bCs/>
          <w:color w:val="000000" w:themeColor="text1"/>
          <w:kern w:val="0"/>
          <w:sz w:val="32"/>
          <w:szCs w:val="32"/>
          <w:highlight w:val="none"/>
          <w:u w:val="none"/>
          <w14:textFill>
            <w14:solidFill>
              <w14:schemeClr w14:val="tx1"/>
            </w14:solidFill>
          </w14:textFill>
        </w:rPr>
        <w:t>本</w:t>
      </w:r>
      <w:r>
        <w:rPr>
          <w:rFonts w:hint="eastAsia" w:ascii="仿宋_GB2312" w:hAnsi="宋体" w:eastAsia="仿宋_GB2312" w:cs="宋体"/>
          <w:bCs/>
          <w:color w:val="000000" w:themeColor="text1"/>
          <w:kern w:val="0"/>
          <w:sz w:val="32"/>
          <w:szCs w:val="32"/>
          <w:highlight w:val="none"/>
          <w:u w:val="none"/>
          <w:lang w:eastAsia="zh-CN"/>
          <w14:textFill>
            <w14:solidFill>
              <w14:schemeClr w14:val="tx1"/>
            </w14:solidFill>
          </w14:textFill>
        </w:rPr>
        <w:t>操作规程</w:t>
      </w:r>
      <w:r>
        <w:rPr>
          <w:rFonts w:hint="eastAsia" w:ascii="仿宋_GB2312" w:hAnsi="宋体" w:eastAsia="仿宋_GB2312" w:cs="宋体"/>
          <w:bCs/>
          <w:color w:val="000000" w:themeColor="text1"/>
          <w:kern w:val="0"/>
          <w:sz w:val="32"/>
          <w:szCs w:val="32"/>
          <w:highlight w:val="none"/>
          <w:u w:val="none"/>
          <w14:textFill>
            <w14:solidFill>
              <w14:schemeClr w14:val="tx1"/>
            </w14:solidFill>
          </w14:textFill>
        </w:rPr>
        <w:t>发布施行后，未完成验收的原深圳市环境保护专项资金项目和原深圳市绿色低碳（节能环保）产业发展专项资金项目按本</w:t>
      </w:r>
      <w:r>
        <w:rPr>
          <w:rFonts w:hint="eastAsia" w:ascii="仿宋_GB2312" w:hAnsi="宋体" w:eastAsia="仿宋_GB2312" w:cs="宋体"/>
          <w:bCs/>
          <w:color w:val="000000" w:themeColor="text1"/>
          <w:kern w:val="0"/>
          <w:sz w:val="32"/>
          <w:szCs w:val="32"/>
          <w:highlight w:val="none"/>
          <w:u w:val="none"/>
          <w:lang w:eastAsia="zh-CN"/>
          <w14:textFill>
            <w14:solidFill>
              <w14:schemeClr w14:val="tx1"/>
            </w14:solidFill>
          </w14:textFill>
        </w:rPr>
        <w:t>操作规程</w:t>
      </w:r>
      <w:r>
        <w:rPr>
          <w:rFonts w:hint="eastAsia" w:ascii="仿宋_GB2312" w:hAnsi="宋体" w:eastAsia="仿宋_GB2312" w:cs="宋体"/>
          <w:bCs/>
          <w:color w:val="000000" w:themeColor="text1"/>
          <w:kern w:val="0"/>
          <w:sz w:val="32"/>
          <w:szCs w:val="32"/>
          <w:highlight w:val="none"/>
          <w:u w:val="none"/>
          <w14:textFill>
            <w14:solidFill>
              <w14:schemeClr w14:val="tx1"/>
            </w14:solidFill>
          </w14:textFill>
        </w:rPr>
        <w:t>规定事项进行管理和验收。</w:t>
      </w:r>
    </w:p>
    <w:p>
      <w:pPr>
        <w:spacing w:line="560" w:lineRule="exact"/>
        <w:jc w:val="left"/>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br w:type="page"/>
      </w:r>
    </w:p>
    <w:p>
      <w:pPr>
        <w:spacing w:line="560" w:lineRule="exact"/>
        <w:jc w:val="left"/>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附件1：</w:t>
      </w:r>
    </w:p>
    <w:p>
      <w:pPr>
        <w:spacing w:line="560" w:lineRule="exact"/>
        <w:jc w:val="left"/>
        <w:rPr>
          <w:rFonts w:ascii="仿宋_GB2312" w:hAnsi="宋体" w:eastAsia="仿宋_GB2312" w:cs="宋体"/>
          <w:color w:val="000000" w:themeColor="text1"/>
          <w:kern w:val="0"/>
          <w:sz w:val="32"/>
          <w:szCs w:val="32"/>
          <w:highlight w:val="none"/>
          <w:u w:val="none"/>
          <w14:textFill>
            <w14:solidFill>
              <w14:schemeClr w14:val="tx1"/>
            </w14:solidFill>
          </w14:textFill>
        </w:rPr>
      </w:pPr>
    </w:p>
    <w:p>
      <w:pPr>
        <w:spacing w:line="560" w:lineRule="exact"/>
        <w:jc w:val="center"/>
        <w:rPr>
          <w:rFonts w:ascii="仿宋_GB2312" w:hAnsi="宋体" w:eastAsia="仿宋_GB2312" w:cs="宋体"/>
          <w:color w:val="000000" w:themeColor="text1"/>
          <w:kern w:val="0"/>
          <w:sz w:val="36"/>
          <w:szCs w:val="36"/>
          <w:highlight w:val="none"/>
          <w:u w:val="none"/>
          <w14:textFill>
            <w14:solidFill>
              <w14:schemeClr w14:val="tx1"/>
            </w14:solidFill>
          </w14:textFill>
        </w:rPr>
      </w:pPr>
      <w:r>
        <w:rPr>
          <w:rFonts w:hint="eastAsia" w:ascii="黑体" w:hAnsi="黑体" w:eastAsia="黑体" w:cs="黑体"/>
          <w:color w:val="000000" w:themeColor="text1"/>
          <w:kern w:val="0"/>
          <w:sz w:val="36"/>
          <w:szCs w:val="36"/>
          <w:highlight w:val="none"/>
          <w:u w:val="none"/>
          <w14:textFill>
            <w14:solidFill>
              <w14:schemeClr w14:val="tx1"/>
            </w14:solidFill>
          </w14:textFill>
        </w:rPr>
        <w:t>财务相关要求</w:t>
      </w:r>
    </w:p>
    <w:p>
      <w:pPr>
        <w:spacing w:line="560" w:lineRule="exact"/>
        <w:jc w:val="center"/>
        <w:rPr>
          <w:rFonts w:ascii="仿宋_GB2312" w:hAnsi="宋体" w:eastAsia="仿宋_GB2312" w:cs="宋体"/>
          <w:color w:val="000000" w:themeColor="text1"/>
          <w:kern w:val="0"/>
          <w:sz w:val="32"/>
          <w:szCs w:val="32"/>
          <w:highlight w:val="none"/>
          <w:u w:val="none"/>
          <w14:textFill>
            <w14:solidFill>
              <w14:schemeClr w14:val="tx1"/>
            </w14:solidFill>
          </w14:textFill>
        </w:rPr>
      </w:pPr>
    </w:p>
    <w:p>
      <w:p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以下各项项目支出均不得纳入专项资金投资总额，由项目单位自行承担：</w:t>
      </w:r>
    </w:p>
    <w:p>
      <w:pPr>
        <w:numPr>
          <w:ilvl w:val="255"/>
          <w:numId w:val="0"/>
        </w:num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1.项目单位取得可抵扣增值税进项税额扣税凭证的支出；</w:t>
      </w:r>
    </w:p>
    <w:p>
      <w:pPr>
        <w:numPr>
          <w:ilvl w:val="255"/>
          <w:numId w:val="0"/>
        </w:num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2.申请书（内含可行性研究报告）中预算采购的内容与实际支出应保持一致，项目申请书中未提及的或与项目申请书中填写的项目支出清单不一致，甚至描述不一致的支出；</w:t>
      </w:r>
    </w:p>
    <w:p>
      <w:pPr>
        <w:numPr>
          <w:ilvl w:val="255"/>
          <w:numId w:val="0"/>
        </w:num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3.发票已加盖其他部门同类市级财政专项资金项目审核专用章的采购支出；</w:t>
      </w:r>
    </w:p>
    <w:p>
      <w:pPr>
        <w:numPr>
          <w:ilvl w:val="255"/>
          <w:numId w:val="0"/>
        </w:num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4.截至审计日，已签订合同或取得发票但未实际支付的支出；</w:t>
      </w:r>
    </w:p>
    <w:p>
      <w:pPr>
        <w:numPr>
          <w:ilvl w:val="255"/>
          <w:numId w:val="0"/>
        </w:num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5.建设期之前的合同和支出；</w:t>
      </w:r>
    </w:p>
    <w:p>
      <w:pPr>
        <w:numPr>
          <w:ilvl w:val="255"/>
          <w:numId w:val="0"/>
        </w:num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6.以债权债务抵消作为项目支出；</w:t>
      </w:r>
    </w:p>
    <w:p>
      <w:pPr>
        <w:numPr>
          <w:ilvl w:val="255"/>
          <w:numId w:val="0"/>
        </w:num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7.采购发票及回单的供应商与合同记载供应商不一致的支出；</w:t>
      </w:r>
    </w:p>
    <w:p>
      <w:pPr>
        <w:numPr>
          <w:ilvl w:val="255"/>
          <w:numId w:val="0"/>
        </w:num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8.项目支出金额达1000元（含）以上的现金支出；</w:t>
      </w:r>
    </w:p>
    <w:p>
      <w:pPr>
        <w:numPr>
          <w:ilvl w:val="255"/>
          <w:numId w:val="0"/>
        </w:num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9.项目现场未能盘点到的固定资产支出；</w:t>
      </w:r>
    </w:p>
    <w:p>
      <w:pPr>
        <w:numPr>
          <w:ilvl w:val="255"/>
          <w:numId w:val="0"/>
        </w:num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10.申报项目中差旅费补助、与本项目不存在直接必然关系的差旅日用消费品的支出；</w:t>
      </w:r>
    </w:p>
    <w:p>
      <w:pPr>
        <w:numPr>
          <w:ilvl w:val="255"/>
          <w:numId w:val="0"/>
        </w:num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11.与申报项目无关的固定资产计提的折旧费用支出；</w:t>
      </w:r>
    </w:p>
    <w:p>
      <w:pPr>
        <w:numPr>
          <w:ilvl w:val="255"/>
          <w:numId w:val="0"/>
        </w:num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12.因资料不完整（包括合规发票、合同、回单等完整的财务资料）而无法判断经济业务真实性、可靠性的；</w:t>
      </w:r>
    </w:p>
    <w:p>
      <w:pPr>
        <w:numPr>
          <w:ilvl w:val="255"/>
          <w:numId w:val="0"/>
        </w:num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13.采购设备获取的发票超出建设期或实施期的金额；</w:t>
      </w:r>
    </w:p>
    <w:p>
      <w:pPr>
        <w:numPr>
          <w:ilvl w:val="255"/>
          <w:numId w:val="0"/>
        </w:num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14.采购合同的购买内容与发票内容不符；</w:t>
      </w:r>
    </w:p>
    <w:p>
      <w:pPr>
        <w:numPr>
          <w:ilvl w:val="255"/>
          <w:numId w:val="0"/>
        </w:num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15.与项目相关的财务手续不规范；</w:t>
      </w:r>
    </w:p>
    <w:p>
      <w:pPr>
        <w:numPr>
          <w:ilvl w:val="255"/>
          <w:numId w:val="0"/>
        </w:num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16.与项目申请书中的项目团队成员不符的支出；</w:t>
      </w:r>
    </w:p>
    <w:p>
      <w:pPr>
        <w:numPr>
          <w:ilvl w:val="255"/>
          <w:numId w:val="0"/>
        </w:num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17.项目单位委托外包业务或者选定供应商，二者均不能为个人，不得以对方开具的收据等作为付款凭证；</w:t>
      </w:r>
    </w:p>
    <w:p>
      <w:pPr>
        <w:numPr>
          <w:ilvl w:val="255"/>
          <w:numId w:val="0"/>
        </w:numPr>
        <w:spacing w:line="560" w:lineRule="exact"/>
        <w:ind w:firstLine="640" w:firstLineChars="200"/>
        <w:rPr>
          <w:rFonts w:hint="eastAsia"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18.其他与本项目不存在直接必然的关系或无关的支出。</w:t>
      </w:r>
    </w:p>
    <w:p>
      <w:pPr>
        <w:numPr>
          <w:ilvl w:val="255"/>
          <w:numId w:val="0"/>
        </w:numPr>
        <w:spacing w:line="560" w:lineRule="exact"/>
        <w:ind w:firstLine="640" w:firstLineChars="200"/>
        <w:rPr>
          <w:rFonts w:hint="default" w:ascii="仿宋_GB2312" w:hAnsi="宋体" w:eastAsia="仿宋_GB2312" w:cs="宋体"/>
          <w:color w:val="000000" w:themeColor="text1"/>
          <w:kern w:val="0"/>
          <w:sz w:val="32"/>
          <w:szCs w:val="32"/>
          <w:highlight w:val="none"/>
          <w:u w:val="none"/>
          <w:lang w:val="en-US" w:eastAsia="zh-CN"/>
          <w14:textFill>
            <w14:solidFill>
              <w14:schemeClr w14:val="tx1"/>
            </w14:solidFill>
          </w14:textFill>
        </w:rPr>
        <w:sectPr>
          <w:headerReference r:id="rId3" w:type="default"/>
          <w:footerReference r:id="rId4" w:type="default"/>
          <w:pgSz w:w="11906" w:h="16838"/>
          <w:pgMar w:top="2154" w:right="1587" w:bottom="1587" w:left="1587" w:header="851" w:footer="992" w:gutter="0"/>
          <w:pgNumType w:fmt="decimal"/>
          <w:cols w:space="425" w:num="1"/>
          <w:docGrid w:type="lines" w:linePitch="312" w:charSpace="0"/>
        </w:sectPr>
      </w:pPr>
    </w:p>
    <w:p>
      <w:pPr>
        <w:spacing w:line="560" w:lineRule="exact"/>
        <w:jc w:val="left"/>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附件2：</w:t>
      </w:r>
    </w:p>
    <w:p>
      <w:p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p>
    <w:p>
      <w:pPr>
        <w:spacing w:line="560" w:lineRule="exact"/>
        <w:jc w:val="center"/>
        <w:rPr>
          <w:rFonts w:ascii="黑体" w:hAnsi="黑体" w:eastAsia="黑体" w:cs="黑体"/>
          <w:color w:val="000000" w:themeColor="text1"/>
          <w:kern w:val="0"/>
          <w:sz w:val="36"/>
          <w:szCs w:val="36"/>
          <w:highlight w:val="none"/>
          <w:u w:val="none"/>
          <w14:textFill>
            <w14:solidFill>
              <w14:schemeClr w14:val="tx1"/>
            </w14:solidFill>
          </w14:textFill>
        </w:rPr>
      </w:pPr>
      <w:r>
        <w:rPr>
          <w:rFonts w:hint="eastAsia" w:ascii="黑体" w:hAnsi="黑体" w:eastAsia="黑体" w:cs="黑体"/>
          <w:color w:val="000000" w:themeColor="text1"/>
          <w:kern w:val="0"/>
          <w:sz w:val="36"/>
          <w:szCs w:val="36"/>
          <w:highlight w:val="none"/>
          <w:u w:val="none"/>
          <w14:textFill>
            <w14:solidFill>
              <w14:schemeClr w14:val="tx1"/>
            </w14:solidFill>
          </w14:textFill>
        </w:rPr>
        <w:t>资助公式各名词解释</w:t>
      </w:r>
    </w:p>
    <w:p>
      <w:p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r>
        <w:rPr>
          <w:rFonts w:ascii="仿宋_GB2312" w:hAnsi="宋体" w:eastAsia="仿宋_GB2312" w:cs="宋体"/>
          <w:color w:val="000000" w:themeColor="text1"/>
          <w:kern w:val="0"/>
          <w:sz w:val="32"/>
          <w:szCs w:val="32"/>
          <w:highlight w:val="none"/>
          <w:u w:val="none"/>
          <w14:textFill>
            <w14:solidFill>
              <w14:schemeClr w14:val="tx1"/>
            </w14:solidFill>
          </w14:textFill>
        </w:rPr>
        <w:t>（一）针对受资助金额未达资助上限的项目</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w:t>
      </w:r>
      <w:r>
        <w:rPr>
          <w:rFonts w:ascii="仿宋_GB2312" w:hAnsi="宋体" w:eastAsia="仿宋_GB2312" w:cs="宋体"/>
          <w:color w:val="000000" w:themeColor="text1"/>
          <w:kern w:val="0"/>
          <w:sz w:val="32"/>
          <w:szCs w:val="32"/>
          <w:highlight w:val="none"/>
          <w:u w:val="none"/>
          <w14:textFill>
            <w14:solidFill>
              <w14:schemeClr w14:val="tx1"/>
            </w14:solidFill>
          </w14:textFill>
        </w:rPr>
        <w:t>按以下公式来确定最终资助金额，对超额资助部分实施收回</w:t>
      </w:r>
      <w:r>
        <w:rPr>
          <w:rFonts w:hint="eastAsia" w:ascii="仿宋_GB2312" w:hAnsi="宋体" w:eastAsia="仿宋_GB2312" w:cs="宋体"/>
          <w:color w:val="000000" w:themeColor="text1"/>
          <w:kern w:val="0"/>
          <w:sz w:val="32"/>
          <w:szCs w:val="32"/>
          <w:highlight w:val="none"/>
          <w:u w:val="none"/>
          <w14:textFill>
            <w14:solidFill>
              <w14:schemeClr w14:val="tx1"/>
            </w14:solidFill>
          </w14:textFill>
        </w:rPr>
        <w:t>并退回国库</w:t>
      </w:r>
      <w:r>
        <w:rPr>
          <w:rFonts w:ascii="仿宋_GB2312" w:hAnsi="宋体" w:eastAsia="仿宋_GB2312" w:cs="宋体"/>
          <w:color w:val="000000" w:themeColor="text1"/>
          <w:kern w:val="0"/>
          <w:sz w:val="32"/>
          <w:szCs w:val="32"/>
          <w:highlight w:val="none"/>
          <w:u w:val="none"/>
          <w14:textFill>
            <w14:solidFill>
              <w14:schemeClr w14:val="tx1"/>
            </w14:solidFill>
          </w14:textFill>
        </w:rPr>
        <w:t>：</w:t>
      </w:r>
    </w:p>
    <w:p>
      <w:pPr>
        <w:pStyle w:val="6"/>
        <w:spacing w:line="560" w:lineRule="exact"/>
        <w:ind w:left="0" w:firstLine="640" w:firstLineChars="200"/>
        <w:rPr>
          <w:rFonts w:hAnsi="宋体" w:cs="宋体"/>
          <w:color w:val="000000" w:themeColor="text1"/>
          <w:kern w:val="0"/>
          <w:sz w:val="32"/>
          <w:szCs w:val="32"/>
          <w:highlight w:val="none"/>
          <w:u w:val="none"/>
          <w:lang w:val="en-US" w:bidi="ar-SA"/>
          <w14:textFill>
            <w14:solidFill>
              <w14:schemeClr w14:val="tx1"/>
            </w14:solidFill>
          </w14:textFill>
        </w:rPr>
      </w:pPr>
      <m:oMathPara>
        <m:oMath>
          <m:r>
            <m:rPr>
              <m:sty m:val="p"/>
            </m:rPr>
            <w:rPr>
              <w:rFonts w:hint="eastAsia" w:ascii="DejaVu Math TeX Gyre" w:hAnsi="DejaVu Math TeX Gyre" w:cs="宋体"/>
              <w:color w:val="000000" w:themeColor="text1"/>
              <w:kern w:val="0"/>
              <w:sz w:val="32"/>
              <w:szCs w:val="32"/>
              <w:highlight w:val="none"/>
              <w:u w:val="none"/>
              <w:lang w:val="en-US" w:bidi="ar-SA"/>
              <w14:textFill>
                <w14:solidFill>
                  <w14:schemeClr w14:val="tx1"/>
                </w14:solidFill>
              </w14:textFill>
            </w:rPr>
            <m:t>最终</m:t>
          </m:r>
          <m:r>
            <m:rPr>
              <m:sty m:val="p"/>
            </m:rPr>
            <w:rPr>
              <w:rFonts w:ascii="DejaVu Math TeX Gyre" w:hAnsi="DejaVu Math TeX Gyre" w:cs="宋体"/>
              <w:color w:val="000000" w:themeColor="text1"/>
              <w:kern w:val="0"/>
              <w:sz w:val="32"/>
              <w:szCs w:val="32"/>
              <w:highlight w:val="none"/>
              <w:u w:val="none"/>
              <w:lang w:val="en-US" w:bidi="ar-SA"/>
              <w14:textFill>
                <w14:solidFill>
                  <w14:schemeClr w14:val="tx1"/>
                </w14:solidFill>
              </w14:textFill>
            </w:rPr>
            <m:t>资助金额=</m:t>
          </m:r>
          <m:f>
            <m:fPr>
              <m:ctrlPr>
                <w:rPr>
                  <w:rFonts w:ascii="DejaVu Math TeX Gyre" w:hAnsi="DejaVu Math TeX Gyre" w:cs="宋体"/>
                  <w:color w:val="000000" w:themeColor="text1"/>
                  <w:kern w:val="0"/>
                  <w:sz w:val="32"/>
                  <w:szCs w:val="32"/>
                  <w:highlight w:val="none"/>
                  <w:u w:val="none"/>
                  <w:lang w:val="en-US" w:bidi="ar-SA"/>
                  <w14:textFill>
                    <w14:solidFill>
                      <w14:schemeClr w14:val="tx1"/>
                    </w14:solidFill>
                  </w14:textFill>
                </w:rPr>
              </m:ctrlPr>
            </m:fPr>
            <m:num>
              <m:r>
                <m:rPr>
                  <m:sty m:val="p"/>
                </m:rPr>
                <w:rPr>
                  <w:rFonts w:hint="eastAsia" w:ascii="DejaVu Math TeX Gyre" w:hAnsi="DejaVu Math TeX Gyre" w:cs="宋体"/>
                  <w:color w:val="000000" w:themeColor="text1"/>
                  <w:kern w:val="0"/>
                  <w:sz w:val="32"/>
                  <w:szCs w:val="32"/>
                  <w:highlight w:val="none"/>
                  <w:u w:val="none"/>
                  <w:lang w:val="en-US" w:bidi="ar-SA"/>
                  <w14:textFill>
                    <w14:solidFill>
                      <w14:schemeClr w14:val="tx1"/>
                    </w14:solidFill>
                  </w14:textFill>
                </w:rPr>
                <m:t>合同资金</m:t>
              </m:r>
              <m:r>
                <m:rPr>
                  <m:sty m:val="p"/>
                </m:rPr>
                <w:rPr>
                  <w:rFonts w:ascii="DejaVu Math TeX Gyre" w:hAnsi="DejaVu Math TeX Gyre" w:cs="宋体"/>
                  <w:color w:val="000000" w:themeColor="text1"/>
                  <w:kern w:val="0"/>
                  <w:sz w:val="32"/>
                  <w:szCs w:val="32"/>
                  <w:highlight w:val="none"/>
                  <w:u w:val="none"/>
                  <w:lang w:val="en-US" w:bidi="ar-SA"/>
                  <w14:textFill>
                    <w14:solidFill>
                      <w14:schemeClr w14:val="tx1"/>
                    </w14:solidFill>
                  </w14:textFill>
                </w:rPr>
                <m:t>金额</m:t>
              </m:r>
              <m:ctrlPr>
                <w:rPr>
                  <w:rFonts w:ascii="DejaVu Math TeX Gyre" w:hAnsi="DejaVu Math TeX Gyre" w:cs="宋体"/>
                  <w:color w:val="000000" w:themeColor="text1"/>
                  <w:kern w:val="0"/>
                  <w:sz w:val="32"/>
                  <w:szCs w:val="32"/>
                  <w:highlight w:val="none"/>
                  <w:u w:val="none"/>
                  <w:lang w:val="en-US" w:bidi="ar-SA"/>
                  <w14:textFill>
                    <w14:solidFill>
                      <w14:schemeClr w14:val="tx1"/>
                    </w14:solidFill>
                  </w14:textFill>
                </w:rPr>
              </m:ctrlPr>
            </m:num>
            <m:den>
              <m:r>
                <m:rPr>
                  <m:sty m:val="p"/>
                </m:rPr>
                <w:rPr>
                  <w:rFonts w:hint="eastAsia" w:ascii="DejaVu Math TeX Gyre" w:hAnsi="DejaVu Math TeX Gyre" w:cs="宋体"/>
                  <w:color w:val="000000" w:themeColor="text1"/>
                  <w:kern w:val="0"/>
                  <w:sz w:val="32"/>
                  <w:szCs w:val="32"/>
                  <w:highlight w:val="none"/>
                  <w:u w:val="none"/>
                  <w:lang w:val="en-US" w:bidi="ar-SA"/>
                  <w14:textFill>
                    <w14:solidFill>
                      <w14:schemeClr w14:val="tx1"/>
                    </w14:solidFill>
                  </w14:textFill>
                </w:rPr>
                <m:t>立项总投资</m:t>
              </m:r>
              <m:ctrlPr>
                <w:rPr>
                  <w:rFonts w:ascii="DejaVu Math TeX Gyre" w:hAnsi="DejaVu Math TeX Gyre" w:cs="宋体"/>
                  <w:color w:val="000000" w:themeColor="text1"/>
                  <w:kern w:val="0"/>
                  <w:sz w:val="32"/>
                  <w:szCs w:val="32"/>
                  <w:highlight w:val="none"/>
                  <w:u w:val="none"/>
                  <w:lang w:val="en-US" w:bidi="ar-SA"/>
                  <w14:textFill>
                    <w14:solidFill>
                      <w14:schemeClr w14:val="tx1"/>
                    </w14:solidFill>
                  </w14:textFill>
                </w:rPr>
              </m:ctrlPr>
            </m:den>
          </m:f>
          <m:r>
            <m:rPr>
              <m:sty m:val="p"/>
            </m:rPr>
            <w:rPr>
              <w:rFonts w:ascii="DejaVu Math TeX Gyre" w:hAnsi="DejaVu Math TeX Gyre" w:cs="宋体"/>
              <w:color w:val="000000" w:themeColor="text1"/>
              <w:kern w:val="0"/>
              <w:sz w:val="32"/>
              <w:szCs w:val="32"/>
              <w:highlight w:val="none"/>
              <w:u w:val="none"/>
              <w:lang w:val="en-US" w:bidi="ar-SA"/>
              <w14:textFill>
                <w14:solidFill>
                  <w14:schemeClr w14:val="tx1"/>
                </w14:solidFill>
              </w14:textFill>
            </w:rPr>
            <m:t>×</m:t>
          </m:r>
          <m:r>
            <m:rPr>
              <m:sty m:val="p"/>
            </m:rPr>
            <w:rPr>
              <w:rFonts w:hint="eastAsia" w:ascii="DejaVu Math TeX Gyre" w:hAnsi="DejaVu Math TeX Gyre" w:cs="宋体"/>
              <w:color w:val="000000" w:themeColor="text1"/>
              <w:kern w:val="0"/>
              <w:sz w:val="32"/>
              <w:szCs w:val="32"/>
              <w:highlight w:val="none"/>
              <w:u w:val="none"/>
              <w:lang w:val="en-US" w:bidi="ar-SA"/>
              <w14:textFill>
                <w14:solidFill>
                  <w14:schemeClr w14:val="tx1"/>
                </w14:solidFill>
              </w14:textFill>
            </w:rPr>
            <m:t>审定后总投资</m:t>
          </m:r>
        </m:oMath>
      </m:oMathPara>
    </w:p>
    <w:p>
      <w:pPr>
        <w:pStyle w:val="6"/>
        <w:spacing w:line="560" w:lineRule="exact"/>
        <w:ind w:left="0" w:firstLine="640" w:firstLineChars="200"/>
        <w:rPr>
          <w:rFonts w:hAnsi="宋体" w:cs="宋体"/>
          <w:color w:val="000000" w:themeColor="text1"/>
          <w:kern w:val="0"/>
          <w:sz w:val="32"/>
          <w:szCs w:val="32"/>
          <w:highlight w:val="none"/>
          <w:u w:val="none"/>
          <w:lang w:val="en-US" w:bidi="ar-SA"/>
          <w14:textFill>
            <w14:solidFill>
              <w14:schemeClr w14:val="tx1"/>
            </w14:solidFill>
          </w14:textFill>
        </w:rPr>
      </w:pPr>
      <w:r>
        <w:rPr>
          <w:rFonts w:hAnsi="宋体" w:cs="宋体"/>
          <w:color w:val="000000" w:themeColor="text1"/>
          <w:kern w:val="0"/>
          <w:sz w:val="32"/>
          <w:szCs w:val="32"/>
          <w:highlight w:val="none"/>
          <w:u w:val="none"/>
          <w:lang w:val="en-US" w:bidi="ar-SA"/>
          <w14:textFill>
            <w14:solidFill>
              <w14:schemeClr w14:val="tx1"/>
            </w14:solidFill>
          </w14:textFill>
        </w:rPr>
        <w:t>（二）针对受资助金额已达资助上限的项目。</w:t>
      </w:r>
      <w:r>
        <w:rPr>
          <w:rFonts w:hint="eastAsia" w:hAnsi="宋体" w:cs="宋体"/>
          <w:color w:val="000000" w:themeColor="text1"/>
          <w:kern w:val="0"/>
          <w:sz w:val="32"/>
          <w:szCs w:val="32"/>
          <w:highlight w:val="none"/>
          <w:u w:val="none"/>
          <w:lang w:val="en-US" w:bidi="ar-SA"/>
          <w14:textFill>
            <w14:solidFill>
              <w14:schemeClr w14:val="tx1"/>
            </w14:solidFill>
          </w14:textFill>
        </w:rPr>
        <w:t>按立项</w:t>
      </w:r>
      <w:r>
        <w:rPr>
          <w:rFonts w:hAnsi="宋体" w:cs="宋体"/>
          <w:color w:val="000000" w:themeColor="text1"/>
          <w:kern w:val="0"/>
          <w:sz w:val="32"/>
          <w:szCs w:val="32"/>
          <w:highlight w:val="none"/>
          <w:u w:val="none"/>
          <w:lang w:val="en-US" w:bidi="ar-SA"/>
          <w14:textFill>
            <w14:solidFill>
              <w14:schemeClr w14:val="tx1"/>
            </w14:solidFill>
          </w14:textFill>
        </w:rPr>
        <w:t>年度申报指南</w:t>
      </w:r>
      <w:r>
        <w:rPr>
          <w:rFonts w:hint="eastAsia" w:hAnsi="宋体" w:cs="宋体"/>
          <w:color w:val="000000" w:themeColor="text1"/>
          <w:kern w:val="0"/>
          <w:sz w:val="32"/>
          <w:szCs w:val="32"/>
          <w:highlight w:val="none"/>
          <w:u w:val="none"/>
          <w:lang w:val="en-US" w:bidi="ar-SA"/>
          <w14:textFill>
            <w14:solidFill>
              <w14:schemeClr w14:val="tx1"/>
            </w14:solidFill>
          </w14:textFill>
        </w:rPr>
        <w:t>确定</w:t>
      </w:r>
      <w:r>
        <w:rPr>
          <w:rFonts w:hAnsi="宋体" w:cs="宋体"/>
          <w:color w:val="000000" w:themeColor="text1"/>
          <w:kern w:val="0"/>
          <w:sz w:val="32"/>
          <w:szCs w:val="32"/>
          <w:highlight w:val="none"/>
          <w:u w:val="none"/>
          <w:lang w:val="en-US" w:bidi="ar-SA"/>
          <w14:textFill>
            <w14:solidFill>
              <w14:schemeClr w14:val="tx1"/>
            </w14:solidFill>
          </w14:textFill>
        </w:rPr>
        <w:t>的资助标准和</w:t>
      </w:r>
      <w:r>
        <w:rPr>
          <w:rFonts w:hint="eastAsia" w:hAnsi="宋体" w:cs="宋体"/>
          <w:color w:val="000000" w:themeColor="text1"/>
          <w:kern w:val="0"/>
          <w:sz w:val="32"/>
          <w:szCs w:val="32"/>
          <w:highlight w:val="none"/>
          <w:u w:val="none"/>
          <w:lang w:val="en-US" w:bidi="ar-SA"/>
          <w14:textFill>
            <w14:solidFill>
              <w14:schemeClr w14:val="tx1"/>
            </w14:solidFill>
          </w14:textFill>
        </w:rPr>
        <w:t>资助</w:t>
      </w:r>
      <w:r>
        <w:rPr>
          <w:rFonts w:hAnsi="宋体" w:cs="宋体"/>
          <w:color w:val="000000" w:themeColor="text1"/>
          <w:kern w:val="0"/>
          <w:sz w:val="32"/>
          <w:szCs w:val="32"/>
          <w:highlight w:val="none"/>
          <w:u w:val="none"/>
          <w:lang w:val="en-US" w:bidi="ar-SA"/>
          <w14:textFill>
            <w14:solidFill>
              <w14:schemeClr w14:val="tx1"/>
            </w14:solidFill>
          </w14:textFill>
        </w:rPr>
        <w:t>金额上限</w:t>
      </w:r>
      <w:r>
        <w:rPr>
          <w:rFonts w:hint="eastAsia" w:hAnsi="宋体" w:cs="宋体"/>
          <w:color w:val="000000" w:themeColor="text1"/>
          <w:kern w:val="0"/>
          <w:sz w:val="32"/>
          <w:szCs w:val="32"/>
          <w:highlight w:val="none"/>
          <w:u w:val="none"/>
          <w:lang w:val="en-US" w:bidi="ar-SA"/>
          <w14:textFill>
            <w14:solidFill>
              <w14:schemeClr w14:val="tx1"/>
            </w14:solidFill>
          </w14:textFill>
        </w:rPr>
        <w:t>确定最终资助金额，并对超额资助部分实施收回，</w:t>
      </w:r>
      <w:r>
        <w:rPr>
          <w:rFonts w:hAnsi="宋体" w:cs="宋体"/>
          <w:color w:val="000000" w:themeColor="text1"/>
          <w:kern w:val="0"/>
          <w:sz w:val="32"/>
          <w:szCs w:val="32"/>
          <w:highlight w:val="none"/>
          <w:u w:val="none"/>
          <w:lang w:val="en-US" w:bidi="ar-SA"/>
          <w14:textFill>
            <w14:solidFill>
              <w14:schemeClr w14:val="tx1"/>
            </w14:solidFill>
          </w14:textFill>
        </w:rPr>
        <w:t>具体公式如下</w:t>
      </w:r>
      <w:r>
        <w:rPr>
          <w:rFonts w:hint="eastAsia" w:hAnsi="宋体" w:cs="宋体"/>
          <w:color w:val="000000" w:themeColor="text1"/>
          <w:kern w:val="0"/>
          <w:sz w:val="32"/>
          <w:szCs w:val="32"/>
          <w:highlight w:val="none"/>
          <w:u w:val="none"/>
          <w:lang w:val="en-US" w:bidi="ar-SA"/>
          <w14:textFill>
            <w14:solidFill>
              <w14:schemeClr w14:val="tx1"/>
            </w14:solidFill>
          </w14:textFill>
        </w:rPr>
        <w:t>：</w:t>
      </w:r>
    </w:p>
    <w:p>
      <w:pPr>
        <w:pStyle w:val="6"/>
        <w:spacing w:line="560" w:lineRule="exact"/>
        <w:ind w:left="0" w:firstLine="640" w:firstLineChars="200"/>
        <w:rPr>
          <w:rFonts w:hAnsi="宋体" w:cs="宋体"/>
          <w:color w:val="000000" w:themeColor="text1"/>
          <w:kern w:val="0"/>
          <w:sz w:val="32"/>
          <w:szCs w:val="32"/>
          <w:highlight w:val="none"/>
          <w:u w:val="none"/>
          <w:lang w:val="en-US" w:bidi="ar-SA"/>
          <w14:textFill>
            <w14:solidFill>
              <w14:schemeClr w14:val="tx1"/>
            </w14:solidFill>
          </w14:textFill>
        </w:rPr>
      </w:pPr>
      <m:oMathPara>
        <m:oMath>
          <m:r>
            <m:rPr>
              <m:sty m:val="p"/>
            </m:rPr>
            <w:rPr>
              <w:rFonts w:ascii="DejaVu Math TeX Gyre" w:hAnsi="DejaVu Math TeX Gyre" w:cs="宋体"/>
              <w:color w:val="000000" w:themeColor="text1"/>
              <w:kern w:val="0"/>
              <w:sz w:val="32"/>
              <w:szCs w:val="32"/>
              <w:highlight w:val="none"/>
              <w:u w:val="none"/>
              <w:lang w:val="en-US" w:bidi="ar-SA"/>
              <w14:textFill>
                <w14:solidFill>
                  <w14:schemeClr w14:val="tx1"/>
                </w14:solidFill>
              </w14:textFill>
            </w:rPr>
            <m:t>∗</m:t>
          </m:r>
          <m:r>
            <m:rPr>
              <m:sty m:val="p"/>
            </m:rPr>
            <w:rPr>
              <w:rFonts w:hint="eastAsia" w:ascii="DejaVu Math TeX Gyre" w:hAnsi="DejaVu Math TeX Gyre" w:cs="宋体"/>
              <w:color w:val="000000" w:themeColor="text1"/>
              <w:kern w:val="0"/>
              <w:sz w:val="32"/>
              <w:szCs w:val="32"/>
              <w:highlight w:val="none"/>
              <w:u w:val="none"/>
              <w:lang w:val="en-US" w:bidi="ar-SA"/>
              <w14:textFill>
                <w14:solidFill>
                  <w14:schemeClr w14:val="tx1"/>
                </w14:solidFill>
              </w14:textFill>
            </w:rPr>
            <m:t>最终</m:t>
          </m:r>
          <m:r>
            <m:rPr>
              <m:sty m:val="p"/>
            </m:rPr>
            <w:rPr>
              <w:rFonts w:ascii="DejaVu Math TeX Gyre" w:hAnsi="DejaVu Math TeX Gyre" w:cs="宋体"/>
              <w:color w:val="000000" w:themeColor="text1"/>
              <w:kern w:val="0"/>
              <w:sz w:val="32"/>
              <w:szCs w:val="32"/>
              <w:highlight w:val="none"/>
              <w:u w:val="none"/>
              <w:lang w:val="en-US" w:bidi="ar-SA"/>
              <w14:textFill>
                <w14:solidFill>
                  <w14:schemeClr w14:val="tx1"/>
                </w14:solidFill>
              </w14:textFill>
            </w:rPr>
            <m:t>资助金额=</m:t>
          </m:r>
          <m:r>
            <m:rPr>
              <m:sty m:val="p"/>
            </m:rPr>
            <w:rPr>
              <w:rFonts w:hint="eastAsia" w:ascii="DejaVu Math TeX Gyre" w:hAnsi="DejaVu Math TeX Gyre" w:cs="宋体"/>
              <w:color w:val="000000" w:themeColor="text1"/>
              <w:kern w:val="0"/>
              <w:sz w:val="32"/>
              <w:szCs w:val="32"/>
              <w:highlight w:val="none"/>
              <w:u w:val="none"/>
              <w:lang w:val="en-US" w:bidi="ar-SA"/>
              <w14:textFill>
                <w14:solidFill>
                  <w14:schemeClr w14:val="tx1"/>
                </w14:solidFill>
              </w14:textFill>
            </w:rPr>
            <m:t>立项</m:t>
          </m:r>
          <m:r>
            <m:rPr>
              <m:sty m:val="p"/>
            </m:rPr>
            <w:rPr>
              <w:rFonts w:ascii="DejaVu Math TeX Gyre" w:hAnsi="DejaVu Math TeX Gyre" w:cs="宋体"/>
              <w:color w:val="000000" w:themeColor="text1"/>
              <w:kern w:val="0"/>
              <w:sz w:val="32"/>
              <w:szCs w:val="32"/>
              <w:highlight w:val="none"/>
              <w:u w:val="none"/>
              <w:lang w:val="en-US" w:bidi="ar-SA"/>
              <w14:textFill>
                <w14:solidFill>
                  <w14:schemeClr w14:val="tx1"/>
                </w14:solidFill>
              </w14:textFill>
            </w:rPr>
            <m:t>年度资助标准×</m:t>
          </m:r>
          <m:r>
            <m:rPr>
              <m:sty m:val="p"/>
            </m:rPr>
            <w:rPr>
              <w:rFonts w:hint="eastAsia" w:ascii="DejaVu Math TeX Gyre" w:hAnsi="DejaVu Math TeX Gyre" w:cs="宋体"/>
              <w:color w:val="000000" w:themeColor="text1"/>
              <w:kern w:val="0"/>
              <w:sz w:val="32"/>
              <w:szCs w:val="32"/>
              <w:highlight w:val="none"/>
              <w:u w:val="none"/>
              <w:lang w:val="en-US" w:bidi="ar-SA"/>
              <w14:textFill>
                <w14:solidFill>
                  <w14:schemeClr w14:val="tx1"/>
                </w14:solidFill>
              </w14:textFill>
            </w:rPr>
            <m:t>审定后总投资</m:t>
          </m:r>
        </m:oMath>
      </m:oMathPara>
    </w:p>
    <w:p>
      <w:pPr>
        <w:pStyle w:val="6"/>
        <w:spacing w:line="560" w:lineRule="exact"/>
        <w:ind w:left="0" w:firstLine="640" w:firstLineChars="200"/>
        <w:rPr>
          <w:rFonts w:hAnsi="宋体" w:cs="宋体"/>
          <w:color w:val="000000" w:themeColor="text1"/>
          <w:kern w:val="0"/>
          <w:sz w:val="32"/>
          <w:szCs w:val="32"/>
          <w:highlight w:val="none"/>
          <w:u w:val="none"/>
          <w:lang w:val="en-US" w:bidi="ar-SA"/>
          <w14:textFill>
            <w14:solidFill>
              <w14:schemeClr w14:val="tx1"/>
            </w14:solidFill>
          </w14:textFill>
        </w:rPr>
      </w:pPr>
      <w:r>
        <w:rPr>
          <w:rFonts w:hint="eastAsia" w:hAnsi="宋体" w:cs="宋体"/>
          <w:color w:val="000000" w:themeColor="text1"/>
          <w:kern w:val="0"/>
          <w:sz w:val="32"/>
          <w:szCs w:val="32"/>
          <w:highlight w:val="none"/>
          <w:u w:val="none"/>
          <w:lang w:val="en-US" w:bidi="ar-SA"/>
          <w14:textFill>
            <w14:solidFill>
              <w14:schemeClr w14:val="tx1"/>
            </w14:solidFill>
          </w14:textFill>
        </w:rPr>
        <w:t xml:space="preserve"> *最终</w:t>
      </w:r>
      <w:r>
        <w:rPr>
          <w:rFonts w:hAnsi="宋体" w:cs="宋体"/>
          <w:color w:val="000000" w:themeColor="text1"/>
          <w:kern w:val="0"/>
          <w:sz w:val="32"/>
          <w:szCs w:val="32"/>
          <w:highlight w:val="none"/>
          <w:u w:val="none"/>
          <w:lang w:val="en-US" w:bidi="ar-SA"/>
          <w14:textFill>
            <w14:solidFill>
              <w14:schemeClr w14:val="tx1"/>
            </w14:solidFill>
          </w14:textFill>
        </w:rPr>
        <w:t>资助金额不超过立项年度资助金额上限</w:t>
      </w:r>
    </w:p>
    <w:p>
      <w:pPr>
        <w:spacing w:line="560" w:lineRule="exact"/>
        <w:ind w:firstLine="640" w:firstLineChars="200"/>
        <w:rPr>
          <w:rFonts w:ascii="仿宋_GB2312" w:hAnsi="宋体" w:eastAsia="仿宋_GB2312" w:cs="宋体"/>
          <w:color w:val="000000" w:themeColor="text1"/>
          <w:kern w:val="0"/>
          <w:sz w:val="32"/>
          <w:szCs w:val="32"/>
          <w:highlight w:val="none"/>
          <w:u w:val="none"/>
          <w14:textFill>
            <w14:solidFill>
              <w14:schemeClr w14:val="tx1"/>
            </w14:solidFill>
          </w14:textFill>
        </w:rPr>
      </w:pPr>
    </w:p>
    <w:p>
      <w:pPr>
        <w:pStyle w:val="6"/>
        <w:spacing w:line="560" w:lineRule="exact"/>
        <w:ind w:left="0"/>
        <w:rPr>
          <w:rFonts w:hAnsi="宋体" w:cs="宋体"/>
          <w:color w:val="000000" w:themeColor="text1"/>
          <w:kern w:val="0"/>
          <w:sz w:val="32"/>
          <w:szCs w:val="32"/>
          <w:highlight w:val="none"/>
          <w:u w:val="none"/>
          <w:lang w:val="en-US" w:bidi="ar-SA"/>
          <w14:textFill>
            <w14:solidFill>
              <w14:schemeClr w14:val="tx1"/>
            </w14:solidFill>
          </w14:textFill>
        </w:rPr>
      </w:pPr>
      <w:r>
        <w:rPr>
          <w:rFonts w:hint="eastAsia" w:hAnsi="宋体" w:cs="宋体"/>
          <w:color w:val="000000" w:themeColor="text1"/>
          <w:kern w:val="0"/>
          <w:sz w:val="32"/>
          <w:szCs w:val="32"/>
          <w:highlight w:val="none"/>
          <w:u w:val="none"/>
          <w:lang w:val="en-US" w:bidi="ar-SA"/>
          <w14:textFill>
            <w14:solidFill>
              <w14:schemeClr w14:val="tx1"/>
            </w14:solidFill>
          </w14:textFill>
        </w:rPr>
        <w:t>上述公式中：</w:t>
      </w:r>
    </w:p>
    <w:p>
      <w:pPr>
        <w:pStyle w:val="6"/>
        <w:spacing w:line="560" w:lineRule="exact"/>
        <w:ind w:left="0" w:firstLine="640" w:firstLineChars="200"/>
        <w:rPr>
          <w:rFonts w:hint="default" w:hAnsi="宋体" w:cs="宋体"/>
          <w:color w:val="000000" w:themeColor="text1"/>
          <w:kern w:val="0"/>
          <w:sz w:val="32"/>
          <w:szCs w:val="32"/>
          <w:highlight w:val="none"/>
          <w:u w:val="none"/>
          <w:lang w:val="en-US" w:eastAsia="zh-CN" w:bidi="ar-SA"/>
          <w14:textFill>
            <w14:solidFill>
              <w14:schemeClr w14:val="tx1"/>
            </w14:solidFill>
          </w14:textFill>
        </w:rPr>
      </w:pPr>
      <w:r>
        <w:rPr>
          <w:rFonts w:hint="eastAsia" w:hAnsi="宋体" w:cs="宋体"/>
          <w:color w:val="000000" w:themeColor="text1"/>
          <w:kern w:val="0"/>
          <w:sz w:val="32"/>
          <w:szCs w:val="32"/>
          <w:highlight w:val="none"/>
          <w:u w:val="none"/>
          <w:lang w:val="en-US" w:eastAsia="zh-CN" w:bidi="ar-SA"/>
          <w14:textFill>
            <w14:solidFill>
              <w14:schemeClr w14:val="tx1"/>
            </w14:solidFill>
          </w14:textFill>
        </w:rPr>
        <w:t>1.“合同资金金额”是指生态环境局在立项年度与项目单位签订的资助金额</w:t>
      </w:r>
    </w:p>
    <w:p>
      <w:pPr>
        <w:pStyle w:val="6"/>
        <w:spacing w:line="560" w:lineRule="exact"/>
        <w:ind w:left="0" w:firstLine="640" w:firstLineChars="200"/>
        <w:rPr>
          <w:rFonts w:hAnsi="宋体" w:cs="宋体"/>
          <w:color w:val="000000" w:themeColor="text1"/>
          <w:kern w:val="0"/>
          <w:sz w:val="32"/>
          <w:szCs w:val="32"/>
          <w:highlight w:val="none"/>
          <w:u w:val="none"/>
          <w:lang w:val="en-US" w:bidi="ar-SA"/>
          <w14:textFill>
            <w14:solidFill>
              <w14:schemeClr w14:val="tx1"/>
            </w14:solidFill>
          </w14:textFill>
        </w:rPr>
      </w:pPr>
      <w:r>
        <w:rPr>
          <w:rFonts w:hint="eastAsia" w:hAnsi="宋体" w:cs="宋体"/>
          <w:color w:val="000000" w:themeColor="text1"/>
          <w:kern w:val="0"/>
          <w:sz w:val="32"/>
          <w:szCs w:val="32"/>
          <w:highlight w:val="none"/>
          <w:u w:val="none"/>
          <w:lang w:val="en-US" w:eastAsia="zh-CN" w:bidi="ar-SA"/>
          <w14:textFill>
            <w14:solidFill>
              <w14:schemeClr w14:val="tx1"/>
            </w14:solidFill>
          </w14:textFill>
        </w:rPr>
        <w:t>2</w:t>
      </w:r>
      <w:r>
        <w:rPr>
          <w:rFonts w:hint="eastAsia" w:hAnsi="宋体" w:cs="宋体"/>
          <w:color w:val="000000" w:themeColor="text1"/>
          <w:kern w:val="0"/>
          <w:sz w:val="32"/>
          <w:szCs w:val="32"/>
          <w:highlight w:val="none"/>
          <w:u w:val="none"/>
          <w:lang w:val="en-US" w:bidi="ar-SA"/>
          <w14:textFill>
            <w14:solidFill>
              <w14:schemeClr w14:val="tx1"/>
            </w14:solidFill>
          </w14:textFill>
        </w:rPr>
        <w:t>.“立项总投资”指项目立项时所确定的投资总额，</w:t>
      </w:r>
      <w:r>
        <w:rPr>
          <w:rFonts w:hAnsi="宋体" w:cs="宋体"/>
          <w:color w:val="000000" w:themeColor="text1"/>
          <w:kern w:val="0"/>
          <w:sz w:val="32"/>
          <w:szCs w:val="32"/>
          <w:highlight w:val="none"/>
          <w:u w:val="none"/>
          <w:lang w:val="en-US" w:bidi="ar-SA"/>
          <w14:textFill>
            <w14:solidFill>
              <w14:schemeClr w14:val="tx1"/>
            </w14:solidFill>
          </w14:textFill>
        </w:rPr>
        <w:t>具体情况可参见项目</w:t>
      </w:r>
      <w:r>
        <w:rPr>
          <w:rFonts w:hint="eastAsia" w:hAnsi="宋体" w:cs="宋体"/>
          <w:color w:val="000000" w:themeColor="text1"/>
          <w:kern w:val="0"/>
          <w:sz w:val="32"/>
          <w:szCs w:val="32"/>
          <w:highlight w:val="none"/>
          <w:u w:val="none"/>
          <w:lang w:val="en-US" w:eastAsia="zh-CN" w:bidi="ar-SA"/>
          <w14:textFill>
            <w14:solidFill>
              <w14:schemeClr w14:val="tx1"/>
            </w14:solidFill>
          </w14:textFill>
        </w:rPr>
        <w:t>扶持计划文件</w:t>
      </w:r>
      <w:r>
        <w:rPr>
          <w:rFonts w:hAnsi="宋体" w:cs="宋体"/>
          <w:color w:val="000000" w:themeColor="text1"/>
          <w:kern w:val="0"/>
          <w:sz w:val="32"/>
          <w:szCs w:val="32"/>
          <w:highlight w:val="none"/>
          <w:u w:val="none"/>
          <w:lang w:val="en-US" w:bidi="ar-SA"/>
          <w14:textFill>
            <w14:solidFill>
              <w14:schemeClr w14:val="tx1"/>
            </w14:solidFill>
          </w14:textFill>
        </w:rPr>
        <w:t>及</w:t>
      </w:r>
      <w:r>
        <w:rPr>
          <w:rFonts w:hint="eastAsia" w:hAnsi="宋体" w:cs="宋体"/>
          <w:color w:val="000000" w:themeColor="text1"/>
          <w:kern w:val="0"/>
          <w:sz w:val="32"/>
          <w:szCs w:val="32"/>
          <w:highlight w:val="none"/>
          <w:u w:val="none"/>
          <w:lang w:val="en-US" w:bidi="ar-SA"/>
          <w14:textFill>
            <w14:solidFill>
              <w14:schemeClr w14:val="tx1"/>
            </w14:solidFill>
          </w14:textFill>
        </w:rPr>
        <w:t>经</w:t>
      </w:r>
      <w:r>
        <w:rPr>
          <w:rFonts w:hAnsi="宋体" w:cs="宋体"/>
          <w:color w:val="000000" w:themeColor="text1"/>
          <w:kern w:val="0"/>
          <w:sz w:val="32"/>
          <w:szCs w:val="32"/>
          <w:highlight w:val="none"/>
          <w:u w:val="none"/>
          <w:lang w:val="en-US" w:bidi="ar-SA"/>
          <w14:textFill>
            <w14:solidFill>
              <w14:schemeClr w14:val="tx1"/>
            </w14:solidFill>
          </w14:textFill>
        </w:rPr>
        <w:t>生态环境局核准的项目</w:t>
      </w:r>
      <w:r>
        <w:rPr>
          <w:rFonts w:hint="eastAsia" w:hAnsi="宋体" w:cs="宋体"/>
          <w:color w:val="000000" w:themeColor="text1"/>
          <w:kern w:val="0"/>
          <w:sz w:val="32"/>
          <w:szCs w:val="32"/>
          <w:highlight w:val="none"/>
          <w:u w:val="none"/>
          <w:lang w:val="en-US" w:bidi="ar-SA"/>
          <w14:textFill>
            <w14:solidFill>
              <w14:schemeClr w14:val="tx1"/>
            </w14:solidFill>
          </w14:textFill>
        </w:rPr>
        <w:t>申请材料；</w:t>
      </w:r>
    </w:p>
    <w:p>
      <w:pPr>
        <w:pStyle w:val="6"/>
        <w:spacing w:line="560" w:lineRule="exact"/>
        <w:ind w:left="0" w:firstLine="640" w:firstLineChars="200"/>
        <w:rPr>
          <w:rFonts w:hAnsi="宋体" w:cs="宋体"/>
          <w:color w:val="000000" w:themeColor="text1"/>
          <w:kern w:val="0"/>
          <w:sz w:val="32"/>
          <w:szCs w:val="32"/>
          <w:highlight w:val="none"/>
          <w:u w:val="none"/>
          <w:lang w:val="en-US" w:bidi="ar-SA"/>
          <w14:textFill>
            <w14:solidFill>
              <w14:schemeClr w14:val="tx1"/>
            </w14:solidFill>
          </w14:textFill>
        </w:rPr>
      </w:pPr>
      <w:r>
        <w:rPr>
          <w:rFonts w:hint="eastAsia" w:hAnsi="宋体" w:cs="宋体"/>
          <w:color w:val="000000" w:themeColor="text1"/>
          <w:kern w:val="0"/>
          <w:sz w:val="32"/>
          <w:szCs w:val="32"/>
          <w:highlight w:val="none"/>
          <w:u w:val="none"/>
          <w:lang w:val="en-US" w:eastAsia="zh-CN" w:bidi="ar-SA"/>
          <w14:textFill>
            <w14:solidFill>
              <w14:schemeClr w14:val="tx1"/>
            </w14:solidFill>
          </w14:textFill>
        </w:rPr>
        <w:t>3</w:t>
      </w:r>
      <w:r>
        <w:rPr>
          <w:rFonts w:hint="eastAsia" w:hAnsi="宋体" w:cs="宋体"/>
          <w:color w:val="000000" w:themeColor="text1"/>
          <w:kern w:val="0"/>
          <w:sz w:val="32"/>
          <w:szCs w:val="32"/>
          <w:highlight w:val="none"/>
          <w:u w:val="none"/>
          <w:lang w:val="en-US" w:bidi="ar-SA"/>
          <w14:textFill>
            <w14:solidFill>
              <w14:schemeClr w14:val="tx1"/>
            </w14:solidFill>
          </w14:textFill>
        </w:rPr>
        <w:t>.“审定后总投资”指经专家验收评审会核定的项目总投资金额，</w:t>
      </w:r>
      <w:r>
        <w:rPr>
          <w:rFonts w:hAnsi="宋体" w:cs="宋体"/>
          <w:color w:val="000000" w:themeColor="text1"/>
          <w:kern w:val="0"/>
          <w:sz w:val="32"/>
          <w:szCs w:val="32"/>
          <w:highlight w:val="none"/>
          <w:u w:val="none"/>
          <w:lang w:val="en-US" w:bidi="ar-SA"/>
          <w14:textFill>
            <w14:solidFill>
              <w14:schemeClr w14:val="tx1"/>
            </w14:solidFill>
          </w14:textFill>
        </w:rPr>
        <w:t>具体情况可参见项目专家评审意见</w:t>
      </w:r>
      <w:r>
        <w:rPr>
          <w:rFonts w:hint="eastAsia" w:hAnsi="宋体" w:cs="宋体"/>
          <w:color w:val="000000" w:themeColor="text1"/>
          <w:kern w:val="0"/>
          <w:sz w:val="32"/>
          <w:szCs w:val="32"/>
          <w:highlight w:val="none"/>
          <w:u w:val="none"/>
          <w:lang w:val="en-US" w:bidi="ar-SA"/>
          <w14:textFill>
            <w14:solidFill>
              <w14:schemeClr w14:val="tx1"/>
            </w14:solidFill>
          </w14:textFill>
        </w:rPr>
        <w:t>；</w:t>
      </w:r>
    </w:p>
    <w:p>
      <w:pPr>
        <w:pStyle w:val="6"/>
        <w:spacing w:line="560" w:lineRule="exact"/>
        <w:ind w:left="0" w:firstLine="640" w:firstLineChars="200"/>
        <w:rPr>
          <w:rFonts w:hAnsi="宋体" w:cs="宋体"/>
          <w:color w:val="000000" w:themeColor="text1"/>
          <w:kern w:val="0"/>
          <w:sz w:val="32"/>
          <w:szCs w:val="32"/>
          <w:highlight w:val="none"/>
          <w:u w:val="none"/>
          <w:lang w:val="en-US" w:bidi="ar-SA"/>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r>
        <w:rPr>
          <w:rFonts w:hint="eastAsia" w:hAnsi="宋体" w:cs="宋体"/>
          <w:color w:val="000000" w:themeColor="text1"/>
          <w:kern w:val="0"/>
          <w:sz w:val="32"/>
          <w:szCs w:val="32"/>
          <w:highlight w:val="none"/>
          <w:u w:val="none"/>
          <w:lang w:val="en-US" w:eastAsia="zh-CN" w:bidi="ar-SA"/>
          <w14:textFill>
            <w14:solidFill>
              <w14:schemeClr w14:val="tx1"/>
            </w14:solidFill>
          </w14:textFill>
        </w:rPr>
        <w:t>4</w:t>
      </w:r>
      <w:r>
        <w:rPr>
          <w:rFonts w:hint="eastAsia" w:hAnsi="宋体" w:cs="宋体"/>
          <w:color w:val="000000" w:themeColor="text1"/>
          <w:kern w:val="0"/>
          <w:sz w:val="32"/>
          <w:szCs w:val="32"/>
          <w:highlight w:val="none"/>
          <w:u w:val="none"/>
          <w:lang w:val="en-US" w:bidi="ar-SA"/>
          <w14:textFill>
            <w14:solidFill>
              <w14:schemeClr w14:val="tx1"/>
            </w14:solidFill>
          </w14:textFill>
        </w:rPr>
        <w:t>.“立项年度资助标准”指项目立项时所规定的项目资助比例及资助金额上限，具体情况可参见项目立项年度的专项资金申报指南等文件。</w:t>
      </w:r>
    </w:p>
    <w:p>
      <w:pPr>
        <w:spacing w:line="560" w:lineRule="exact"/>
        <w:jc w:val="left"/>
        <w:rPr>
          <w:rFonts w:hint="eastAsia" w:ascii="黑体" w:hAnsi="黑体" w:eastAsia="黑体" w:cs="黑体"/>
          <w:kern w:val="0"/>
          <w:sz w:val="36"/>
          <w:szCs w:val="36"/>
          <w:highlight w:val="none"/>
          <w:u w:val="none"/>
        </w:rPr>
        <w:sectPr>
          <w:pgSz w:w="11906" w:h="16838"/>
          <w:pgMar w:top="1440" w:right="1800" w:bottom="1440" w:left="1800" w:header="851" w:footer="992" w:gutter="0"/>
          <w:pgNumType w:fmt="decimal"/>
          <w:cols w:space="425" w:num="1"/>
          <w:docGrid w:type="lines" w:linePitch="312" w:charSpace="0"/>
        </w:sectPr>
      </w:pPr>
      <w:r>
        <w:rPr>
          <w:sz w:val="32"/>
          <w:szCs w:val="32"/>
          <w:highlight w:val="none"/>
          <w:u w:val="none"/>
        </w:rPr>
        <w:pict>
          <v:shape id="_x0000_s2050" o:spid="_x0000_s2050" o:spt="75" type="#_x0000_t75" style="position:absolute;left:0pt;margin-left:18pt;margin-top:28.4pt;height:668.85pt;width:388.35pt;mso-wrap-distance-bottom:0pt;mso-wrap-distance-top:0pt;z-index:251660288;mso-width-relative:page;mso-height-relative:page;" o:ole="t" filled="f" o:preferrelative="t" stroked="f" coordsize="21600,21600">
            <v:path/>
            <v:fill on="f" focussize="0,0"/>
            <v:stroke on="f"/>
            <v:imagedata r:id="rId7" o:title=""/>
            <o:lock v:ext="edit" aspectratio="t"/>
            <w10:wrap type="topAndBottom"/>
          </v:shape>
          <o:OLEObject Type="Embed" ProgID="Visio.Drawing.15" ShapeID="_x0000_s2050" DrawAspect="Content" ObjectID="_1468075725" r:id="rId6">
            <o:LockedField>false</o:LockedField>
          </o:OLEObject>
        </w:pict>
      </w:r>
      <w:r>
        <w:rPr>
          <w:rFonts w:hint="eastAsia" w:ascii="仿宋_GB2312" w:hAnsi="宋体" w:eastAsia="仿宋_GB2312" w:cs="宋体"/>
          <w:kern w:val="0"/>
          <w:sz w:val="32"/>
          <w:szCs w:val="32"/>
          <w:highlight w:val="none"/>
          <w:u w:val="none"/>
        </w:rPr>
        <w:t>附件</w:t>
      </w:r>
      <w:r>
        <w:rPr>
          <w:rFonts w:ascii="仿宋_GB2312" w:hAnsi="宋体" w:eastAsia="仿宋_GB2312" w:cs="宋体"/>
          <w:kern w:val="0"/>
          <w:sz w:val="32"/>
          <w:szCs w:val="32"/>
          <w:highlight w:val="none"/>
          <w:u w:val="none"/>
        </w:rPr>
        <w:t>3</w:t>
      </w:r>
      <w:r>
        <w:rPr>
          <w:rFonts w:hint="eastAsia" w:ascii="仿宋_GB2312" w:hAnsi="宋体" w:eastAsia="仿宋_GB2312" w:cs="宋体"/>
          <w:kern w:val="0"/>
          <w:sz w:val="32"/>
          <w:szCs w:val="32"/>
          <w:highlight w:val="none"/>
          <w:u w:val="none"/>
        </w:rPr>
        <w:t xml:space="preserve">： </w:t>
      </w:r>
      <w:r>
        <w:rPr>
          <w:rFonts w:ascii="仿宋_GB2312" w:hAnsi="宋体" w:eastAsia="仿宋_GB2312" w:cs="宋体"/>
          <w:kern w:val="0"/>
          <w:sz w:val="32"/>
          <w:szCs w:val="32"/>
          <w:highlight w:val="none"/>
          <w:u w:val="none"/>
        </w:rPr>
        <w:t xml:space="preserve">         </w:t>
      </w:r>
      <w:r>
        <w:rPr>
          <w:rFonts w:hint="eastAsia" w:ascii="黑体" w:hAnsi="黑体" w:eastAsia="黑体" w:cs="黑体"/>
          <w:kern w:val="0"/>
          <w:sz w:val="36"/>
          <w:szCs w:val="36"/>
          <w:highlight w:val="none"/>
          <w:u w:val="none"/>
        </w:rPr>
        <w:t>专项资金管理流程图</w:t>
      </w:r>
    </w:p>
    <w:p>
      <w:pPr>
        <w:spacing w:line="560" w:lineRule="exact"/>
        <w:jc w:val="left"/>
        <w:rPr>
          <w:rFonts w:ascii="黑体" w:hAnsi="黑体" w:eastAsia="黑体" w:cs="黑体"/>
          <w:kern w:val="0"/>
          <w:sz w:val="36"/>
          <w:szCs w:val="36"/>
          <w:highlight w:val="none"/>
          <w:u w:val="none"/>
        </w:rPr>
      </w:pPr>
      <w:r>
        <w:rPr>
          <w:highlight w:val="none"/>
          <w:u w:val="none"/>
        </w:rPr>
        <w:pict>
          <v:shape id="_x0000_s2053" o:spid="_x0000_s2053" o:spt="75" type="#_x0000_t75" style="position:absolute;left:0pt;margin-left:-21.6pt;margin-top:4.8pt;height:528pt;width:459.6pt;mso-wrap-distance-bottom:0pt;mso-wrap-distance-top:0pt;z-index:251662336;mso-width-relative:page;mso-height-relative:page;" o:ole="t" filled="f" o:preferrelative="t" stroked="f" coordsize="21600,21600">
            <v:path/>
            <v:fill on="f" focussize="0,0"/>
            <v:stroke on="f"/>
            <v:imagedata r:id="rId9" o:title=""/>
            <o:lock v:ext="edit" aspectratio="t"/>
            <w10:wrap type="topAndBottom"/>
          </v:shape>
          <o:OLEObject Type="Embed" ProgID="Visio.Drawing.15" ShapeID="_x0000_s2053" DrawAspect="Content" ObjectID="_1468075726" r:id="rId8">
            <o:LockedField>false</o:LockedField>
          </o:OLEObject>
        </w:pict>
      </w:r>
    </w:p>
    <w:p>
      <w:pPr>
        <w:spacing w:line="560" w:lineRule="exact"/>
        <w:jc w:val="left"/>
        <w:rPr>
          <w:rFonts w:hAnsi="宋体" w:cs="宋体"/>
          <w:kern w:val="0"/>
          <w:sz w:val="32"/>
          <w:szCs w:val="32"/>
          <w:highlight w:val="none"/>
          <w:u w:val="none"/>
        </w:rPr>
      </w:pPr>
      <w:r>
        <w:rPr>
          <w:highlight w:val="none"/>
          <w:u w:val="none"/>
        </w:rPr>
        <w:pict>
          <v:shape id="_x0000_s2052" o:spid="_x0000_s2052" o:spt="75" type="#_x0000_t75" style="position:absolute;left:0pt;margin-left:-2.4pt;margin-top:1.8pt;height:685.05pt;width:415.15pt;mso-wrap-distance-bottom:0pt;mso-wrap-distance-top:0pt;z-index:251661312;mso-width-relative:page;mso-height-relative:page;" o:ole="t" filled="f" o:preferrelative="t" stroked="f" coordsize="21600,21600">
            <v:path/>
            <v:fill on="f" focussize="0,0"/>
            <v:stroke on="f"/>
            <v:imagedata r:id="rId11" o:title=""/>
            <o:lock v:ext="edit" aspectratio="t"/>
            <w10:wrap type="topAndBottom"/>
          </v:shape>
          <o:OLEObject Type="Embed" ProgID="Visio.Drawing.15" ShapeID="_x0000_s2052" DrawAspect="Content" ObjectID="_1468075727" r:id="rId10">
            <o:LockedField>false</o:LockedField>
          </o:OLEObject>
        </w:pic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93326F-719A-438B-B93E-FDCBCC69DA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835DC370-3B62-4FAE-8CE7-F20E2C71E0CA}"/>
  </w:font>
  <w:font w:name="方正小标宋_GBK">
    <w:panose1 w:val="03000509000000000000"/>
    <w:charset w:val="86"/>
    <w:family w:val="script"/>
    <w:pitch w:val="default"/>
    <w:sig w:usb0="00000001" w:usb1="080E0000" w:usb2="00000000" w:usb3="00000000" w:csb0="00040000" w:csb1="00000000"/>
    <w:embedRegular r:id="rId3" w:fontKey="{689559BF-D164-420E-87E9-A353F805EC0D}"/>
  </w:font>
  <w:font w:name="方正小标宋简体">
    <w:panose1 w:val="02000000000000000000"/>
    <w:charset w:val="86"/>
    <w:family w:val="script"/>
    <w:pitch w:val="default"/>
    <w:sig w:usb0="00000001" w:usb1="08000000" w:usb2="00000000" w:usb3="00000000" w:csb0="00040000" w:csb1="00000000"/>
    <w:embedRegular r:id="rId4" w:fontKey="{7D48FE42-74D0-497D-818B-B8339863BAC8}"/>
  </w:font>
  <w:font w:name="DejaVu Math TeX Gyre">
    <w:panose1 w:val="02000503000000000000"/>
    <w:charset w:val="00"/>
    <w:family w:val="auto"/>
    <w:pitch w:val="default"/>
    <w:sig w:usb0="A10000EF" w:usb1="4201F9EE" w:usb2="02000000" w:usb3="00000000" w:csb0="60000193" w:csb1="0DD40000"/>
    <w:embedRegular r:id="rId5" w:fontKey="{472654EB-0EB2-42EE-974C-2D6052B76B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 w:val="clear" w:pos="8306"/>
      </w:tabs>
      <w:ind w:left="350" w:right="360"/>
      <w:jc w:val="right"/>
      <w:rPr>
        <w:rStyle w:val="17"/>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71928"/>
    <w:multiLevelType w:val="multilevel"/>
    <w:tmpl w:val="01071928"/>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34DE6319"/>
    <w:multiLevelType w:val="multilevel"/>
    <w:tmpl w:val="34DE6319"/>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wY2IyOGYzYTAxYTJmYThhN2RiZTQ3YTg0ZGQ5OTIifQ=="/>
    <w:docVar w:name="KSO_WPS_MARK_KEY" w:val="21ea83b5-8158-4951-95e5-9634ac6e48db"/>
  </w:docVars>
  <w:rsids>
    <w:rsidRoot w:val="00A2708B"/>
    <w:rsid w:val="00000A6C"/>
    <w:rsid w:val="00001A73"/>
    <w:rsid w:val="00002C97"/>
    <w:rsid w:val="00003814"/>
    <w:rsid w:val="00004BF0"/>
    <w:rsid w:val="00006615"/>
    <w:rsid w:val="00007E6C"/>
    <w:rsid w:val="000109A6"/>
    <w:rsid w:val="00013F19"/>
    <w:rsid w:val="00017C5E"/>
    <w:rsid w:val="00017D2B"/>
    <w:rsid w:val="00021E2F"/>
    <w:rsid w:val="00024186"/>
    <w:rsid w:val="00024300"/>
    <w:rsid w:val="00024DD6"/>
    <w:rsid w:val="00025483"/>
    <w:rsid w:val="0003349A"/>
    <w:rsid w:val="00034176"/>
    <w:rsid w:val="00035820"/>
    <w:rsid w:val="00043DBB"/>
    <w:rsid w:val="00044923"/>
    <w:rsid w:val="00044F28"/>
    <w:rsid w:val="00047F52"/>
    <w:rsid w:val="00051A56"/>
    <w:rsid w:val="000520D8"/>
    <w:rsid w:val="000546EE"/>
    <w:rsid w:val="0005627B"/>
    <w:rsid w:val="00065462"/>
    <w:rsid w:val="000703A3"/>
    <w:rsid w:val="0007058E"/>
    <w:rsid w:val="000717C7"/>
    <w:rsid w:val="00075004"/>
    <w:rsid w:val="000750F6"/>
    <w:rsid w:val="00077276"/>
    <w:rsid w:val="00077784"/>
    <w:rsid w:val="000778F0"/>
    <w:rsid w:val="0008074F"/>
    <w:rsid w:val="00084CE4"/>
    <w:rsid w:val="00092220"/>
    <w:rsid w:val="00094085"/>
    <w:rsid w:val="00095B28"/>
    <w:rsid w:val="00096A41"/>
    <w:rsid w:val="000B0DFA"/>
    <w:rsid w:val="000B2D58"/>
    <w:rsid w:val="000B4916"/>
    <w:rsid w:val="000B5BEE"/>
    <w:rsid w:val="000B5EE4"/>
    <w:rsid w:val="000C3193"/>
    <w:rsid w:val="000C3A7B"/>
    <w:rsid w:val="000C72DF"/>
    <w:rsid w:val="000D377A"/>
    <w:rsid w:val="000D62DB"/>
    <w:rsid w:val="000E0E12"/>
    <w:rsid w:val="000E46A0"/>
    <w:rsid w:val="000E57BA"/>
    <w:rsid w:val="000E7FFE"/>
    <w:rsid w:val="000F0F3F"/>
    <w:rsid w:val="000F234E"/>
    <w:rsid w:val="00106EF2"/>
    <w:rsid w:val="00106F11"/>
    <w:rsid w:val="00106F4B"/>
    <w:rsid w:val="0011004F"/>
    <w:rsid w:val="00111A02"/>
    <w:rsid w:val="00111F4A"/>
    <w:rsid w:val="001207D9"/>
    <w:rsid w:val="0012099C"/>
    <w:rsid w:val="0012488F"/>
    <w:rsid w:val="00125643"/>
    <w:rsid w:val="00134FE9"/>
    <w:rsid w:val="001378FA"/>
    <w:rsid w:val="00141296"/>
    <w:rsid w:val="0014342A"/>
    <w:rsid w:val="00145645"/>
    <w:rsid w:val="00145FD6"/>
    <w:rsid w:val="00160ED4"/>
    <w:rsid w:val="00161CDC"/>
    <w:rsid w:val="00162B89"/>
    <w:rsid w:val="00163186"/>
    <w:rsid w:val="00166632"/>
    <w:rsid w:val="00166B10"/>
    <w:rsid w:val="001712F5"/>
    <w:rsid w:val="00173BBD"/>
    <w:rsid w:val="00174884"/>
    <w:rsid w:val="0017500D"/>
    <w:rsid w:val="001762FD"/>
    <w:rsid w:val="00176422"/>
    <w:rsid w:val="00182D23"/>
    <w:rsid w:val="001865E2"/>
    <w:rsid w:val="00187168"/>
    <w:rsid w:val="001934F5"/>
    <w:rsid w:val="001951CA"/>
    <w:rsid w:val="0019530A"/>
    <w:rsid w:val="00195ECB"/>
    <w:rsid w:val="001A1C69"/>
    <w:rsid w:val="001A3547"/>
    <w:rsid w:val="001A4CC2"/>
    <w:rsid w:val="001A6C2C"/>
    <w:rsid w:val="001A6CC3"/>
    <w:rsid w:val="001A738F"/>
    <w:rsid w:val="001B0B80"/>
    <w:rsid w:val="001B1284"/>
    <w:rsid w:val="001B3B06"/>
    <w:rsid w:val="001C15FF"/>
    <w:rsid w:val="001C235F"/>
    <w:rsid w:val="001C2B1D"/>
    <w:rsid w:val="001C3872"/>
    <w:rsid w:val="001C3D63"/>
    <w:rsid w:val="001C6CC1"/>
    <w:rsid w:val="001D28E7"/>
    <w:rsid w:val="001D5736"/>
    <w:rsid w:val="001D6071"/>
    <w:rsid w:val="001E1C7F"/>
    <w:rsid w:val="001E3EA3"/>
    <w:rsid w:val="001F0827"/>
    <w:rsid w:val="001F71FC"/>
    <w:rsid w:val="00214D03"/>
    <w:rsid w:val="002213BF"/>
    <w:rsid w:val="00227826"/>
    <w:rsid w:val="00231BA2"/>
    <w:rsid w:val="002331AC"/>
    <w:rsid w:val="00252686"/>
    <w:rsid w:val="00254C0D"/>
    <w:rsid w:val="00261AF8"/>
    <w:rsid w:val="00262A92"/>
    <w:rsid w:val="0026330A"/>
    <w:rsid w:val="0026364C"/>
    <w:rsid w:val="00265C8D"/>
    <w:rsid w:val="002708F7"/>
    <w:rsid w:val="00271D36"/>
    <w:rsid w:val="00271D91"/>
    <w:rsid w:val="0027274E"/>
    <w:rsid w:val="00273680"/>
    <w:rsid w:val="002749D8"/>
    <w:rsid w:val="00274A5B"/>
    <w:rsid w:val="00275BDA"/>
    <w:rsid w:val="0028017D"/>
    <w:rsid w:val="00281959"/>
    <w:rsid w:val="002822C7"/>
    <w:rsid w:val="00284518"/>
    <w:rsid w:val="00285965"/>
    <w:rsid w:val="002909D1"/>
    <w:rsid w:val="00292345"/>
    <w:rsid w:val="00293894"/>
    <w:rsid w:val="00293982"/>
    <w:rsid w:val="00296AE2"/>
    <w:rsid w:val="002972C0"/>
    <w:rsid w:val="002A3DE3"/>
    <w:rsid w:val="002A47A4"/>
    <w:rsid w:val="002A56B4"/>
    <w:rsid w:val="002A5D38"/>
    <w:rsid w:val="002A7326"/>
    <w:rsid w:val="002B19C0"/>
    <w:rsid w:val="002B1B2E"/>
    <w:rsid w:val="002B330B"/>
    <w:rsid w:val="002B3AB4"/>
    <w:rsid w:val="002B585C"/>
    <w:rsid w:val="002B67C2"/>
    <w:rsid w:val="002C71AC"/>
    <w:rsid w:val="002C73C7"/>
    <w:rsid w:val="002C79B4"/>
    <w:rsid w:val="002D203C"/>
    <w:rsid w:val="002D4B9A"/>
    <w:rsid w:val="002D4B9D"/>
    <w:rsid w:val="002E0CF5"/>
    <w:rsid w:val="002E30E5"/>
    <w:rsid w:val="002F5755"/>
    <w:rsid w:val="003001BF"/>
    <w:rsid w:val="00300B8C"/>
    <w:rsid w:val="00312278"/>
    <w:rsid w:val="00315A5D"/>
    <w:rsid w:val="0031619B"/>
    <w:rsid w:val="00317879"/>
    <w:rsid w:val="00320E4E"/>
    <w:rsid w:val="00323F4A"/>
    <w:rsid w:val="0033470A"/>
    <w:rsid w:val="00342151"/>
    <w:rsid w:val="00342C3D"/>
    <w:rsid w:val="00347AC3"/>
    <w:rsid w:val="00356AE0"/>
    <w:rsid w:val="003658E3"/>
    <w:rsid w:val="00370E7A"/>
    <w:rsid w:val="003710D1"/>
    <w:rsid w:val="0037257E"/>
    <w:rsid w:val="00373432"/>
    <w:rsid w:val="0037424C"/>
    <w:rsid w:val="003746C7"/>
    <w:rsid w:val="003749B2"/>
    <w:rsid w:val="00376D1E"/>
    <w:rsid w:val="00377776"/>
    <w:rsid w:val="00377DE6"/>
    <w:rsid w:val="00380037"/>
    <w:rsid w:val="0038327F"/>
    <w:rsid w:val="003842B2"/>
    <w:rsid w:val="0038668D"/>
    <w:rsid w:val="00390D58"/>
    <w:rsid w:val="00390E83"/>
    <w:rsid w:val="003939F5"/>
    <w:rsid w:val="00396D3A"/>
    <w:rsid w:val="003A3437"/>
    <w:rsid w:val="003A5797"/>
    <w:rsid w:val="003A7AFC"/>
    <w:rsid w:val="003B0B9F"/>
    <w:rsid w:val="003B30DC"/>
    <w:rsid w:val="003B481C"/>
    <w:rsid w:val="003B5EB2"/>
    <w:rsid w:val="003B6D35"/>
    <w:rsid w:val="003C0FDE"/>
    <w:rsid w:val="003D09F6"/>
    <w:rsid w:val="003E1EAF"/>
    <w:rsid w:val="003E4340"/>
    <w:rsid w:val="003E777E"/>
    <w:rsid w:val="003F3178"/>
    <w:rsid w:val="003F7A5B"/>
    <w:rsid w:val="00410A78"/>
    <w:rsid w:val="004141B8"/>
    <w:rsid w:val="00417777"/>
    <w:rsid w:val="00417C34"/>
    <w:rsid w:val="004204AB"/>
    <w:rsid w:val="00421524"/>
    <w:rsid w:val="004219FE"/>
    <w:rsid w:val="00424F61"/>
    <w:rsid w:val="004251E6"/>
    <w:rsid w:val="00430BB8"/>
    <w:rsid w:val="004310F1"/>
    <w:rsid w:val="00433222"/>
    <w:rsid w:val="004356ED"/>
    <w:rsid w:val="00444D1C"/>
    <w:rsid w:val="00446B55"/>
    <w:rsid w:val="00446F79"/>
    <w:rsid w:val="00452659"/>
    <w:rsid w:val="0045501B"/>
    <w:rsid w:val="00456808"/>
    <w:rsid w:val="00460DBE"/>
    <w:rsid w:val="00472223"/>
    <w:rsid w:val="00472806"/>
    <w:rsid w:val="00473BAB"/>
    <w:rsid w:val="00475ED5"/>
    <w:rsid w:val="00481EE6"/>
    <w:rsid w:val="0048403A"/>
    <w:rsid w:val="004852CB"/>
    <w:rsid w:val="00486041"/>
    <w:rsid w:val="00486DD4"/>
    <w:rsid w:val="00487BE5"/>
    <w:rsid w:val="004905A1"/>
    <w:rsid w:val="0049497A"/>
    <w:rsid w:val="00497184"/>
    <w:rsid w:val="004A07FB"/>
    <w:rsid w:val="004A0B4D"/>
    <w:rsid w:val="004A1123"/>
    <w:rsid w:val="004A13B5"/>
    <w:rsid w:val="004A3424"/>
    <w:rsid w:val="004A5D77"/>
    <w:rsid w:val="004A656A"/>
    <w:rsid w:val="004B3046"/>
    <w:rsid w:val="004B6580"/>
    <w:rsid w:val="004B78AA"/>
    <w:rsid w:val="004C3D8E"/>
    <w:rsid w:val="004C5218"/>
    <w:rsid w:val="004D48AA"/>
    <w:rsid w:val="004E2F68"/>
    <w:rsid w:val="004E349E"/>
    <w:rsid w:val="004E64B4"/>
    <w:rsid w:val="004E68B2"/>
    <w:rsid w:val="004E7B76"/>
    <w:rsid w:val="004F154A"/>
    <w:rsid w:val="004F2EEF"/>
    <w:rsid w:val="004F72B0"/>
    <w:rsid w:val="004F7A9D"/>
    <w:rsid w:val="00505EE2"/>
    <w:rsid w:val="005061A2"/>
    <w:rsid w:val="00511F34"/>
    <w:rsid w:val="00514263"/>
    <w:rsid w:val="00514D3C"/>
    <w:rsid w:val="00515BC1"/>
    <w:rsid w:val="00515FD9"/>
    <w:rsid w:val="00516821"/>
    <w:rsid w:val="00517278"/>
    <w:rsid w:val="00517D30"/>
    <w:rsid w:val="005228CE"/>
    <w:rsid w:val="005272E9"/>
    <w:rsid w:val="00527723"/>
    <w:rsid w:val="0053049E"/>
    <w:rsid w:val="005304B3"/>
    <w:rsid w:val="0053174F"/>
    <w:rsid w:val="00532F7F"/>
    <w:rsid w:val="005351D0"/>
    <w:rsid w:val="005354AB"/>
    <w:rsid w:val="005373A3"/>
    <w:rsid w:val="00537D73"/>
    <w:rsid w:val="00543CB5"/>
    <w:rsid w:val="00547580"/>
    <w:rsid w:val="00551DE9"/>
    <w:rsid w:val="005535F0"/>
    <w:rsid w:val="005619AD"/>
    <w:rsid w:val="00561C57"/>
    <w:rsid w:val="0056298F"/>
    <w:rsid w:val="00563263"/>
    <w:rsid w:val="00566AD8"/>
    <w:rsid w:val="00570504"/>
    <w:rsid w:val="005714AB"/>
    <w:rsid w:val="00571C43"/>
    <w:rsid w:val="00572B24"/>
    <w:rsid w:val="00575228"/>
    <w:rsid w:val="00575400"/>
    <w:rsid w:val="005828EB"/>
    <w:rsid w:val="005846C7"/>
    <w:rsid w:val="00585F6E"/>
    <w:rsid w:val="005863C0"/>
    <w:rsid w:val="00590728"/>
    <w:rsid w:val="0059293D"/>
    <w:rsid w:val="005944C1"/>
    <w:rsid w:val="00594A96"/>
    <w:rsid w:val="00594B63"/>
    <w:rsid w:val="005956E0"/>
    <w:rsid w:val="005A0D88"/>
    <w:rsid w:val="005A30B0"/>
    <w:rsid w:val="005A4BE5"/>
    <w:rsid w:val="005A5342"/>
    <w:rsid w:val="005A6D06"/>
    <w:rsid w:val="005A6EEC"/>
    <w:rsid w:val="005C3B02"/>
    <w:rsid w:val="005C5E98"/>
    <w:rsid w:val="005C64E8"/>
    <w:rsid w:val="005D675B"/>
    <w:rsid w:val="005D7400"/>
    <w:rsid w:val="005E1BA6"/>
    <w:rsid w:val="005E259C"/>
    <w:rsid w:val="005E3384"/>
    <w:rsid w:val="005E415D"/>
    <w:rsid w:val="005E5A56"/>
    <w:rsid w:val="005F0DEE"/>
    <w:rsid w:val="005F106E"/>
    <w:rsid w:val="005F10F7"/>
    <w:rsid w:val="005F1AD5"/>
    <w:rsid w:val="005F3A2D"/>
    <w:rsid w:val="005F3EC3"/>
    <w:rsid w:val="005F563C"/>
    <w:rsid w:val="0060000A"/>
    <w:rsid w:val="006010A2"/>
    <w:rsid w:val="006021B5"/>
    <w:rsid w:val="0060325A"/>
    <w:rsid w:val="00606355"/>
    <w:rsid w:val="00610CB6"/>
    <w:rsid w:val="006124A7"/>
    <w:rsid w:val="006136F0"/>
    <w:rsid w:val="00615136"/>
    <w:rsid w:val="00616593"/>
    <w:rsid w:val="0061683F"/>
    <w:rsid w:val="00617D0D"/>
    <w:rsid w:val="00623EAF"/>
    <w:rsid w:val="00624DD1"/>
    <w:rsid w:val="00625214"/>
    <w:rsid w:val="00625579"/>
    <w:rsid w:val="00626C33"/>
    <w:rsid w:val="0063077E"/>
    <w:rsid w:val="006318FB"/>
    <w:rsid w:val="00632650"/>
    <w:rsid w:val="00632D50"/>
    <w:rsid w:val="006338E6"/>
    <w:rsid w:val="006339A5"/>
    <w:rsid w:val="00637347"/>
    <w:rsid w:val="006373DB"/>
    <w:rsid w:val="0064047C"/>
    <w:rsid w:val="0064783E"/>
    <w:rsid w:val="00647D65"/>
    <w:rsid w:val="006508CE"/>
    <w:rsid w:val="0065185D"/>
    <w:rsid w:val="006521F0"/>
    <w:rsid w:val="00652F01"/>
    <w:rsid w:val="00654DF7"/>
    <w:rsid w:val="00655531"/>
    <w:rsid w:val="00655F9D"/>
    <w:rsid w:val="0065688B"/>
    <w:rsid w:val="00660E2D"/>
    <w:rsid w:val="00661711"/>
    <w:rsid w:val="00662EA2"/>
    <w:rsid w:val="006640B5"/>
    <w:rsid w:val="00664120"/>
    <w:rsid w:val="0066622F"/>
    <w:rsid w:val="00666738"/>
    <w:rsid w:val="00670A97"/>
    <w:rsid w:val="00670FE2"/>
    <w:rsid w:val="00683364"/>
    <w:rsid w:val="006857CD"/>
    <w:rsid w:val="00685D40"/>
    <w:rsid w:val="00687F84"/>
    <w:rsid w:val="00687FCA"/>
    <w:rsid w:val="006908FA"/>
    <w:rsid w:val="00691A6D"/>
    <w:rsid w:val="00694BD7"/>
    <w:rsid w:val="006979F6"/>
    <w:rsid w:val="006A391E"/>
    <w:rsid w:val="006B1957"/>
    <w:rsid w:val="006B324F"/>
    <w:rsid w:val="006B4771"/>
    <w:rsid w:val="006B48C5"/>
    <w:rsid w:val="006B4D65"/>
    <w:rsid w:val="006C27E3"/>
    <w:rsid w:val="006C3FDE"/>
    <w:rsid w:val="006C6B6E"/>
    <w:rsid w:val="006D2E91"/>
    <w:rsid w:val="006D3EC5"/>
    <w:rsid w:val="006D4C10"/>
    <w:rsid w:val="006D6687"/>
    <w:rsid w:val="006E394B"/>
    <w:rsid w:val="006E4E4E"/>
    <w:rsid w:val="006E6750"/>
    <w:rsid w:val="006F5F90"/>
    <w:rsid w:val="00700EF9"/>
    <w:rsid w:val="00704667"/>
    <w:rsid w:val="007067F1"/>
    <w:rsid w:val="007068EA"/>
    <w:rsid w:val="007078E4"/>
    <w:rsid w:val="00710239"/>
    <w:rsid w:val="00712306"/>
    <w:rsid w:val="00713158"/>
    <w:rsid w:val="00721C65"/>
    <w:rsid w:val="00723BA2"/>
    <w:rsid w:val="00736B5D"/>
    <w:rsid w:val="00740CAD"/>
    <w:rsid w:val="00742A72"/>
    <w:rsid w:val="00750178"/>
    <w:rsid w:val="0075475B"/>
    <w:rsid w:val="00755069"/>
    <w:rsid w:val="007635C4"/>
    <w:rsid w:val="00766EDE"/>
    <w:rsid w:val="007734E6"/>
    <w:rsid w:val="007748AF"/>
    <w:rsid w:val="00776935"/>
    <w:rsid w:val="00776C03"/>
    <w:rsid w:val="00780F34"/>
    <w:rsid w:val="00784799"/>
    <w:rsid w:val="00786D16"/>
    <w:rsid w:val="00791407"/>
    <w:rsid w:val="00791690"/>
    <w:rsid w:val="00792259"/>
    <w:rsid w:val="0079363F"/>
    <w:rsid w:val="00793BA9"/>
    <w:rsid w:val="00797C9C"/>
    <w:rsid w:val="007B1761"/>
    <w:rsid w:val="007B257A"/>
    <w:rsid w:val="007B27EA"/>
    <w:rsid w:val="007B29CB"/>
    <w:rsid w:val="007B3B07"/>
    <w:rsid w:val="007C303F"/>
    <w:rsid w:val="007C3290"/>
    <w:rsid w:val="007C4F53"/>
    <w:rsid w:val="007C6CD4"/>
    <w:rsid w:val="007D471D"/>
    <w:rsid w:val="007D4842"/>
    <w:rsid w:val="007D486F"/>
    <w:rsid w:val="007E0345"/>
    <w:rsid w:val="007E18B8"/>
    <w:rsid w:val="007F3987"/>
    <w:rsid w:val="00805AF9"/>
    <w:rsid w:val="008148CB"/>
    <w:rsid w:val="0081607F"/>
    <w:rsid w:val="008163CE"/>
    <w:rsid w:val="0081671D"/>
    <w:rsid w:val="00817B77"/>
    <w:rsid w:val="00827741"/>
    <w:rsid w:val="00833F1F"/>
    <w:rsid w:val="008367A7"/>
    <w:rsid w:val="008408F2"/>
    <w:rsid w:val="008419D9"/>
    <w:rsid w:val="00850126"/>
    <w:rsid w:val="00850FD4"/>
    <w:rsid w:val="00852555"/>
    <w:rsid w:val="00853F0E"/>
    <w:rsid w:val="00855686"/>
    <w:rsid w:val="00857C8E"/>
    <w:rsid w:val="00863D32"/>
    <w:rsid w:val="008659F3"/>
    <w:rsid w:val="0086607F"/>
    <w:rsid w:val="00870A34"/>
    <w:rsid w:val="00871F78"/>
    <w:rsid w:val="008733A6"/>
    <w:rsid w:val="00873A59"/>
    <w:rsid w:val="00874AA2"/>
    <w:rsid w:val="00875021"/>
    <w:rsid w:val="00876FE5"/>
    <w:rsid w:val="00877843"/>
    <w:rsid w:val="00881F5D"/>
    <w:rsid w:val="0088271A"/>
    <w:rsid w:val="00885B8E"/>
    <w:rsid w:val="008866DC"/>
    <w:rsid w:val="00891418"/>
    <w:rsid w:val="0089462A"/>
    <w:rsid w:val="00895F48"/>
    <w:rsid w:val="008A243E"/>
    <w:rsid w:val="008A26A0"/>
    <w:rsid w:val="008A6D63"/>
    <w:rsid w:val="008B0BF8"/>
    <w:rsid w:val="008B1063"/>
    <w:rsid w:val="008B178E"/>
    <w:rsid w:val="008B4062"/>
    <w:rsid w:val="008B61DD"/>
    <w:rsid w:val="008B68E2"/>
    <w:rsid w:val="008C08E7"/>
    <w:rsid w:val="008C08F0"/>
    <w:rsid w:val="008C14D2"/>
    <w:rsid w:val="008C3430"/>
    <w:rsid w:val="008C3F8C"/>
    <w:rsid w:val="008C4833"/>
    <w:rsid w:val="008D06E1"/>
    <w:rsid w:val="008D2F6C"/>
    <w:rsid w:val="008D55AF"/>
    <w:rsid w:val="008D5D0C"/>
    <w:rsid w:val="008D6ABF"/>
    <w:rsid w:val="008E2D56"/>
    <w:rsid w:val="008E37CE"/>
    <w:rsid w:val="008E5376"/>
    <w:rsid w:val="008E6460"/>
    <w:rsid w:val="008E6818"/>
    <w:rsid w:val="008E6EE4"/>
    <w:rsid w:val="008F512D"/>
    <w:rsid w:val="008F677E"/>
    <w:rsid w:val="00903245"/>
    <w:rsid w:val="009035EA"/>
    <w:rsid w:val="00904C76"/>
    <w:rsid w:val="00910377"/>
    <w:rsid w:val="00916B39"/>
    <w:rsid w:val="0091703B"/>
    <w:rsid w:val="009175B7"/>
    <w:rsid w:val="00917DDA"/>
    <w:rsid w:val="00924F02"/>
    <w:rsid w:val="00927BD0"/>
    <w:rsid w:val="00927C9C"/>
    <w:rsid w:val="00930471"/>
    <w:rsid w:val="009320C1"/>
    <w:rsid w:val="00940482"/>
    <w:rsid w:val="00940DE9"/>
    <w:rsid w:val="00943E0E"/>
    <w:rsid w:val="0094428A"/>
    <w:rsid w:val="0094453B"/>
    <w:rsid w:val="00944ABA"/>
    <w:rsid w:val="00947A65"/>
    <w:rsid w:val="0095412F"/>
    <w:rsid w:val="009543D9"/>
    <w:rsid w:val="00954F46"/>
    <w:rsid w:val="009558B6"/>
    <w:rsid w:val="0095786A"/>
    <w:rsid w:val="00957A26"/>
    <w:rsid w:val="0096060C"/>
    <w:rsid w:val="00961638"/>
    <w:rsid w:val="00964A03"/>
    <w:rsid w:val="00964AED"/>
    <w:rsid w:val="0097112F"/>
    <w:rsid w:val="00972804"/>
    <w:rsid w:val="00972BC5"/>
    <w:rsid w:val="0097480E"/>
    <w:rsid w:val="0097574E"/>
    <w:rsid w:val="00980BFF"/>
    <w:rsid w:val="00981706"/>
    <w:rsid w:val="00981F9F"/>
    <w:rsid w:val="009820D1"/>
    <w:rsid w:val="009823B5"/>
    <w:rsid w:val="00983D16"/>
    <w:rsid w:val="0098449D"/>
    <w:rsid w:val="00990701"/>
    <w:rsid w:val="00990922"/>
    <w:rsid w:val="009925D0"/>
    <w:rsid w:val="00992B3A"/>
    <w:rsid w:val="00992DDF"/>
    <w:rsid w:val="009A12EC"/>
    <w:rsid w:val="009A347B"/>
    <w:rsid w:val="009A37F1"/>
    <w:rsid w:val="009A7205"/>
    <w:rsid w:val="009A7E55"/>
    <w:rsid w:val="009B15AA"/>
    <w:rsid w:val="009B1B80"/>
    <w:rsid w:val="009B3B77"/>
    <w:rsid w:val="009B5B25"/>
    <w:rsid w:val="009B7A80"/>
    <w:rsid w:val="009C14BC"/>
    <w:rsid w:val="009C1905"/>
    <w:rsid w:val="009C3F4C"/>
    <w:rsid w:val="009C430D"/>
    <w:rsid w:val="009C58AD"/>
    <w:rsid w:val="009D0C57"/>
    <w:rsid w:val="009D174C"/>
    <w:rsid w:val="009D2208"/>
    <w:rsid w:val="009D30AF"/>
    <w:rsid w:val="009D509A"/>
    <w:rsid w:val="009D7B17"/>
    <w:rsid w:val="009E0ACF"/>
    <w:rsid w:val="009E2522"/>
    <w:rsid w:val="009E2E99"/>
    <w:rsid w:val="009E4090"/>
    <w:rsid w:val="009E5B44"/>
    <w:rsid w:val="009F5CDC"/>
    <w:rsid w:val="00A001C9"/>
    <w:rsid w:val="00A00299"/>
    <w:rsid w:val="00A0042D"/>
    <w:rsid w:val="00A02A89"/>
    <w:rsid w:val="00A02EEF"/>
    <w:rsid w:val="00A03F7A"/>
    <w:rsid w:val="00A12D5A"/>
    <w:rsid w:val="00A13DA5"/>
    <w:rsid w:val="00A1548A"/>
    <w:rsid w:val="00A16CA9"/>
    <w:rsid w:val="00A2280B"/>
    <w:rsid w:val="00A25AAD"/>
    <w:rsid w:val="00A26DEE"/>
    <w:rsid w:val="00A2708B"/>
    <w:rsid w:val="00A30DCF"/>
    <w:rsid w:val="00A31A88"/>
    <w:rsid w:val="00A32C5C"/>
    <w:rsid w:val="00A3377E"/>
    <w:rsid w:val="00A33DF3"/>
    <w:rsid w:val="00A4091F"/>
    <w:rsid w:val="00A41067"/>
    <w:rsid w:val="00A4207F"/>
    <w:rsid w:val="00A43A05"/>
    <w:rsid w:val="00A44B4F"/>
    <w:rsid w:val="00A468A9"/>
    <w:rsid w:val="00A477C2"/>
    <w:rsid w:val="00A531D5"/>
    <w:rsid w:val="00A55161"/>
    <w:rsid w:val="00A57952"/>
    <w:rsid w:val="00A60005"/>
    <w:rsid w:val="00A60845"/>
    <w:rsid w:val="00A62120"/>
    <w:rsid w:val="00A64574"/>
    <w:rsid w:val="00A66303"/>
    <w:rsid w:val="00A72264"/>
    <w:rsid w:val="00A72522"/>
    <w:rsid w:val="00A72B1C"/>
    <w:rsid w:val="00A77442"/>
    <w:rsid w:val="00A8070C"/>
    <w:rsid w:val="00A80C65"/>
    <w:rsid w:val="00A82A33"/>
    <w:rsid w:val="00A86BB6"/>
    <w:rsid w:val="00A9138F"/>
    <w:rsid w:val="00AA0829"/>
    <w:rsid w:val="00AA5A3E"/>
    <w:rsid w:val="00AA5FA8"/>
    <w:rsid w:val="00AB404C"/>
    <w:rsid w:val="00AB41A1"/>
    <w:rsid w:val="00AB5A39"/>
    <w:rsid w:val="00AB6B86"/>
    <w:rsid w:val="00AB73ED"/>
    <w:rsid w:val="00AB7C5C"/>
    <w:rsid w:val="00AC0F49"/>
    <w:rsid w:val="00AC23B0"/>
    <w:rsid w:val="00AC3864"/>
    <w:rsid w:val="00AC4550"/>
    <w:rsid w:val="00AC4D44"/>
    <w:rsid w:val="00AC5184"/>
    <w:rsid w:val="00AC584B"/>
    <w:rsid w:val="00AC7B19"/>
    <w:rsid w:val="00AD2495"/>
    <w:rsid w:val="00AD2D3B"/>
    <w:rsid w:val="00AD4992"/>
    <w:rsid w:val="00AD648E"/>
    <w:rsid w:val="00AD6BD0"/>
    <w:rsid w:val="00AE15FA"/>
    <w:rsid w:val="00AE349B"/>
    <w:rsid w:val="00AF190A"/>
    <w:rsid w:val="00AF36C3"/>
    <w:rsid w:val="00AF438A"/>
    <w:rsid w:val="00AF79B2"/>
    <w:rsid w:val="00B00DC5"/>
    <w:rsid w:val="00B01840"/>
    <w:rsid w:val="00B01A39"/>
    <w:rsid w:val="00B03EA5"/>
    <w:rsid w:val="00B10094"/>
    <w:rsid w:val="00B10CD7"/>
    <w:rsid w:val="00B119AD"/>
    <w:rsid w:val="00B11AD4"/>
    <w:rsid w:val="00B15E8B"/>
    <w:rsid w:val="00B2138C"/>
    <w:rsid w:val="00B3197A"/>
    <w:rsid w:val="00B31CB5"/>
    <w:rsid w:val="00B37E76"/>
    <w:rsid w:val="00B403F7"/>
    <w:rsid w:val="00B4161C"/>
    <w:rsid w:val="00B41935"/>
    <w:rsid w:val="00B446AD"/>
    <w:rsid w:val="00B45461"/>
    <w:rsid w:val="00B4736F"/>
    <w:rsid w:val="00B510EB"/>
    <w:rsid w:val="00B51DCD"/>
    <w:rsid w:val="00B526EA"/>
    <w:rsid w:val="00B564D7"/>
    <w:rsid w:val="00B57367"/>
    <w:rsid w:val="00B57757"/>
    <w:rsid w:val="00B57F8D"/>
    <w:rsid w:val="00B64633"/>
    <w:rsid w:val="00B700A1"/>
    <w:rsid w:val="00B70C06"/>
    <w:rsid w:val="00B7349C"/>
    <w:rsid w:val="00B75862"/>
    <w:rsid w:val="00B76BD0"/>
    <w:rsid w:val="00B82888"/>
    <w:rsid w:val="00B84AF6"/>
    <w:rsid w:val="00B851AC"/>
    <w:rsid w:val="00B86653"/>
    <w:rsid w:val="00B93FAC"/>
    <w:rsid w:val="00B96538"/>
    <w:rsid w:val="00B968D6"/>
    <w:rsid w:val="00B96DAF"/>
    <w:rsid w:val="00BA1838"/>
    <w:rsid w:val="00BA188B"/>
    <w:rsid w:val="00BA576E"/>
    <w:rsid w:val="00BA7689"/>
    <w:rsid w:val="00BB2B70"/>
    <w:rsid w:val="00BB39B5"/>
    <w:rsid w:val="00BB5B6B"/>
    <w:rsid w:val="00BC1568"/>
    <w:rsid w:val="00BC265E"/>
    <w:rsid w:val="00BC629F"/>
    <w:rsid w:val="00BC72E5"/>
    <w:rsid w:val="00BC75EB"/>
    <w:rsid w:val="00BD71FC"/>
    <w:rsid w:val="00BD7EA3"/>
    <w:rsid w:val="00BE1755"/>
    <w:rsid w:val="00BE2C3F"/>
    <w:rsid w:val="00BF0066"/>
    <w:rsid w:val="00BF1B14"/>
    <w:rsid w:val="00BF1D39"/>
    <w:rsid w:val="00BF300F"/>
    <w:rsid w:val="00BF4780"/>
    <w:rsid w:val="00BF6407"/>
    <w:rsid w:val="00BF7DDF"/>
    <w:rsid w:val="00C021E9"/>
    <w:rsid w:val="00C025A7"/>
    <w:rsid w:val="00C027E5"/>
    <w:rsid w:val="00C03F11"/>
    <w:rsid w:val="00C1135A"/>
    <w:rsid w:val="00C11B22"/>
    <w:rsid w:val="00C15262"/>
    <w:rsid w:val="00C201A5"/>
    <w:rsid w:val="00C2163C"/>
    <w:rsid w:val="00C25F6C"/>
    <w:rsid w:val="00C33994"/>
    <w:rsid w:val="00C34333"/>
    <w:rsid w:val="00C36A71"/>
    <w:rsid w:val="00C44545"/>
    <w:rsid w:val="00C4580C"/>
    <w:rsid w:val="00C51B73"/>
    <w:rsid w:val="00C530FC"/>
    <w:rsid w:val="00C53803"/>
    <w:rsid w:val="00C539D0"/>
    <w:rsid w:val="00C54894"/>
    <w:rsid w:val="00C55C16"/>
    <w:rsid w:val="00C60F02"/>
    <w:rsid w:val="00C6212A"/>
    <w:rsid w:val="00C62E16"/>
    <w:rsid w:val="00C631CC"/>
    <w:rsid w:val="00C63C60"/>
    <w:rsid w:val="00C6571E"/>
    <w:rsid w:val="00C6799C"/>
    <w:rsid w:val="00C71477"/>
    <w:rsid w:val="00C751C8"/>
    <w:rsid w:val="00C753B5"/>
    <w:rsid w:val="00C76170"/>
    <w:rsid w:val="00C7624F"/>
    <w:rsid w:val="00C778F8"/>
    <w:rsid w:val="00C8031E"/>
    <w:rsid w:val="00C805D8"/>
    <w:rsid w:val="00C82AEC"/>
    <w:rsid w:val="00C85285"/>
    <w:rsid w:val="00C871CB"/>
    <w:rsid w:val="00C8751C"/>
    <w:rsid w:val="00C94D37"/>
    <w:rsid w:val="00C959C9"/>
    <w:rsid w:val="00C96462"/>
    <w:rsid w:val="00C965E6"/>
    <w:rsid w:val="00C97A74"/>
    <w:rsid w:val="00CA03FE"/>
    <w:rsid w:val="00CA1A9B"/>
    <w:rsid w:val="00CA6717"/>
    <w:rsid w:val="00CA731F"/>
    <w:rsid w:val="00CB265C"/>
    <w:rsid w:val="00CB4B30"/>
    <w:rsid w:val="00CB5AC5"/>
    <w:rsid w:val="00CC554C"/>
    <w:rsid w:val="00CD0610"/>
    <w:rsid w:val="00CD095D"/>
    <w:rsid w:val="00CE0E99"/>
    <w:rsid w:val="00CE1CB3"/>
    <w:rsid w:val="00CE4AD2"/>
    <w:rsid w:val="00CE58D4"/>
    <w:rsid w:val="00CE5938"/>
    <w:rsid w:val="00CE6CF6"/>
    <w:rsid w:val="00CF0FAA"/>
    <w:rsid w:val="00CF3A30"/>
    <w:rsid w:val="00CF404E"/>
    <w:rsid w:val="00CF48D0"/>
    <w:rsid w:val="00CF699F"/>
    <w:rsid w:val="00D00E36"/>
    <w:rsid w:val="00D0222C"/>
    <w:rsid w:val="00D040B0"/>
    <w:rsid w:val="00D040D2"/>
    <w:rsid w:val="00D04969"/>
    <w:rsid w:val="00D076A6"/>
    <w:rsid w:val="00D15A1C"/>
    <w:rsid w:val="00D15CFD"/>
    <w:rsid w:val="00D20D1B"/>
    <w:rsid w:val="00D21E8D"/>
    <w:rsid w:val="00D22F28"/>
    <w:rsid w:val="00D23D20"/>
    <w:rsid w:val="00D247EF"/>
    <w:rsid w:val="00D2640E"/>
    <w:rsid w:val="00D31810"/>
    <w:rsid w:val="00D320EF"/>
    <w:rsid w:val="00D322BA"/>
    <w:rsid w:val="00D35172"/>
    <w:rsid w:val="00D413DB"/>
    <w:rsid w:val="00D44ADE"/>
    <w:rsid w:val="00D4592F"/>
    <w:rsid w:val="00D45B8E"/>
    <w:rsid w:val="00D533E3"/>
    <w:rsid w:val="00D53FAF"/>
    <w:rsid w:val="00D5434D"/>
    <w:rsid w:val="00D549D0"/>
    <w:rsid w:val="00D54DDF"/>
    <w:rsid w:val="00D55A66"/>
    <w:rsid w:val="00D564E8"/>
    <w:rsid w:val="00D565ED"/>
    <w:rsid w:val="00D57BAC"/>
    <w:rsid w:val="00D61930"/>
    <w:rsid w:val="00D624E7"/>
    <w:rsid w:val="00D6398C"/>
    <w:rsid w:val="00D64814"/>
    <w:rsid w:val="00D65A9C"/>
    <w:rsid w:val="00D66BE7"/>
    <w:rsid w:val="00D72055"/>
    <w:rsid w:val="00D73C71"/>
    <w:rsid w:val="00D74871"/>
    <w:rsid w:val="00D770DB"/>
    <w:rsid w:val="00D85854"/>
    <w:rsid w:val="00D86D7B"/>
    <w:rsid w:val="00D9192E"/>
    <w:rsid w:val="00D91FA2"/>
    <w:rsid w:val="00D935A1"/>
    <w:rsid w:val="00D962E5"/>
    <w:rsid w:val="00DA4702"/>
    <w:rsid w:val="00DA5DA7"/>
    <w:rsid w:val="00DA65AF"/>
    <w:rsid w:val="00DA6F22"/>
    <w:rsid w:val="00DB59D7"/>
    <w:rsid w:val="00DC0D04"/>
    <w:rsid w:val="00DC140E"/>
    <w:rsid w:val="00DC3300"/>
    <w:rsid w:val="00DC5FBA"/>
    <w:rsid w:val="00DC64BB"/>
    <w:rsid w:val="00DC67D7"/>
    <w:rsid w:val="00DC69BC"/>
    <w:rsid w:val="00DD239A"/>
    <w:rsid w:val="00DD6C88"/>
    <w:rsid w:val="00DE0849"/>
    <w:rsid w:val="00DE0FB1"/>
    <w:rsid w:val="00DE603C"/>
    <w:rsid w:val="00DE63B4"/>
    <w:rsid w:val="00DF2AE7"/>
    <w:rsid w:val="00DF5EDA"/>
    <w:rsid w:val="00DF7D1F"/>
    <w:rsid w:val="00E01104"/>
    <w:rsid w:val="00E01275"/>
    <w:rsid w:val="00E037D0"/>
    <w:rsid w:val="00E05FC2"/>
    <w:rsid w:val="00E076DE"/>
    <w:rsid w:val="00E07FCA"/>
    <w:rsid w:val="00E14B0A"/>
    <w:rsid w:val="00E167D3"/>
    <w:rsid w:val="00E16D7D"/>
    <w:rsid w:val="00E20162"/>
    <w:rsid w:val="00E208EB"/>
    <w:rsid w:val="00E224E3"/>
    <w:rsid w:val="00E230FE"/>
    <w:rsid w:val="00E236DF"/>
    <w:rsid w:val="00E25BDE"/>
    <w:rsid w:val="00E263A0"/>
    <w:rsid w:val="00E273F4"/>
    <w:rsid w:val="00E35E71"/>
    <w:rsid w:val="00E50BEE"/>
    <w:rsid w:val="00E52034"/>
    <w:rsid w:val="00E52081"/>
    <w:rsid w:val="00E539C0"/>
    <w:rsid w:val="00E60BC9"/>
    <w:rsid w:val="00E628AC"/>
    <w:rsid w:val="00E64F16"/>
    <w:rsid w:val="00E676FC"/>
    <w:rsid w:val="00E67C95"/>
    <w:rsid w:val="00E728DC"/>
    <w:rsid w:val="00E73305"/>
    <w:rsid w:val="00E7795C"/>
    <w:rsid w:val="00E81746"/>
    <w:rsid w:val="00E82866"/>
    <w:rsid w:val="00E8365B"/>
    <w:rsid w:val="00E84C8D"/>
    <w:rsid w:val="00E8610D"/>
    <w:rsid w:val="00E86F81"/>
    <w:rsid w:val="00E879C3"/>
    <w:rsid w:val="00E91691"/>
    <w:rsid w:val="00E948D9"/>
    <w:rsid w:val="00E9517D"/>
    <w:rsid w:val="00E9679B"/>
    <w:rsid w:val="00EA030F"/>
    <w:rsid w:val="00EA1C8F"/>
    <w:rsid w:val="00EA3708"/>
    <w:rsid w:val="00EA5200"/>
    <w:rsid w:val="00EA75E3"/>
    <w:rsid w:val="00EA7E7F"/>
    <w:rsid w:val="00EA7EC2"/>
    <w:rsid w:val="00EB2498"/>
    <w:rsid w:val="00EB2C6F"/>
    <w:rsid w:val="00EB680C"/>
    <w:rsid w:val="00EB6937"/>
    <w:rsid w:val="00EC309A"/>
    <w:rsid w:val="00EC4C47"/>
    <w:rsid w:val="00EC5528"/>
    <w:rsid w:val="00EC7412"/>
    <w:rsid w:val="00ED1531"/>
    <w:rsid w:val="00ED3B35"/>
    <w:rsid w:val="00ED441E"/>
    <w:rsid w:val="00EE26D1"/>
    <w:rsid w:val="00EE4DC4"/>
    <w:rsid w:val="00EE5AA2"/>
    <w:rsid w:val="00EE5EB9"/>
    <w:rsid w:val="00EE619F"/>
    <w:rsid w:val="00EF0B8C"/>
    <w:rsid w:val="00EF640F"/>
    <w:rsid w:val="00EF7328"/>
    <w:rsid w:val="00EF795F"/>
    <w:rsid w:val="00F01EE9"/>
    <w:rsid w:val="00F02227"/>
    <w:rsid w:val="00F02832"/>
    <w:rsid w:val="00F03448"/>
    <w:rsid w:val="00F061F9"/>
    <w:rsid w:val="00F07300"/>
    <w:rsid w:val="00F10D01"/>
    <w:rsid w:val="00F11E5E"/>
    <w:rsid w:val="00F13014"/>
    <w:rsid w:val="00F16207"/>
    <w:rsid w:val="00F21617"/>
    <w:rsid w:val="00F229F5"/>
    <w:rsid w:val="00F237AB"/>
    <w:rsid w:val="00F23807"/>
    <w:rsid w:val="00F273A9"/>
    <w:rsid w:val="00F31780"/>
    <w:rsid w:val="00F3355B"/>
    <w:rsid w:val="00F33A6C"/>
    <w:rsid w:val="00F34743"/>
    <w:rsid w:val="00F40812"/>
    <w:rsid w:val="00F41019"/>
    <w:rsid w:val="00F4282A"/>
    <w:rsid w:val="00F45DDF"/>
    <w:rsid w:val="00F51102"/>
    <w:rsid w:val="00F51291"/>
    <w:rsid w:val="00F51C3D"/>
    <w:rsid w:val="00F523DB"/>
    <w:rsid w:val="00F52AA2"/>
    <w:rsid w:val="00F54420"/>
    <w:rsid w:val="00F5584F"/>
    <w:rsid w:val="00F55F94"/>
    <w:rsid w:val="00F579CB"/>
    <w:rsid w:val="00F6650A"/>
    <w:rsid w:val="00F70066"/>
    <w:rsid w:val="00F8406A"/>
    <w:rsid w:val="00F8437D"/>
    <w:rsid w:val="00F85BFE"/>
    <w:rsid w:val="00F85CBE"/>
    <w:rsid w:val="00F94827"/>
    <w:rsid w:val="00F96A5F"/>
    <w:rsid w:val="00FB06DC"/>
    <w:rsid w:val="00FB0950"/>
    <w:rsid w:val="00FB3E7A"/>
    <w:rsid w:val="00FB4370"/>
    <w:rsid w:val="00FB6444"/>
    <w:rsid w:val="00FB7DCD"/>
    <w:rsid w:val="00FC0CB9"/>
    <w:rsid w:val="00FC19C0"/>
    <w:rsid w:val="00FC3E11"/>
    <w:rsid w:val="00FC43BD"/>
    <w:rsid w:val="00FC4FEF"/>
    <w:rsid w:val="00FC5172"/>
    <w:rsid w:val="00FC544E"/>
    <w:rsid w:val="00FD1B6A"/>
    <w:rsid w:val="00FD5B15"/>
    <w:rsid w:val="00FD6F69"/>
    <w:rsid w:val="00FE164D"/>
    <w:rsid w:val="00FE193A"/>
    <w:rsid w:val="00FF02FE"/>
    <w:rsid w:val="00FF2D8F"/>
    <w:rsid w:val="00FF2E7A"/>
    <w:rsid w:val="00FF3A5A"/>
    <w:rsid w:val="00FF4AA4"/>
    <w:rsid w:val="016C697E"/>
    <w:rsid w:val="019C16EE"/>
    <w:rsid w:val="021B1DD2"/>
    <w:rsid w:val="0257337B"/>
    <w:rsid w:val="027F26DA"/>
    <w:rsid w:val="03084C98"/>
    <w:rsid w:val="03356F08"/>
    <w:rsid w:val="03A77A6E"/>
    <w:rsid w:val="03F4472A"/>
    <w:rsid w:val="04941476"/>
    <w:rsid w:val="04DB25AA"/>
    <w:rsid w:val="05B41169"/>
    <w:rsid w:val="05CA2CDE"/>
    <w:rsid w:val="05D534FF"/>
    <w:rsid w:val="06114BF3"/>
    <w:rsid w:val="066A5B97"/>
    <w:rsid w:val="0682311C"/>
    <w:rsid w:val="06E41C33"/>
    <w:rsid w:val="06F90519"/>
    <w:rsid w:val="070210EE"/>
    <w:rsid w:val="07427F4A"/>
    <w:rsid w:val="07A4619A"/>
    <w:rsid w:val="07B35062"/>
    <w:rsid w:val="08202B83"/>
    <w:rsid w:val="088D38EF"/>
    <w:rsid w:val="088D6AD3"/>
    <w:rsid w:val="08B41046"/>
    <w:rsid w:val="094F648F"/>
    <w:rsid w:val="09566528"/>
    <w:rsid w:val="09F95138"/>
    <w:rsid w:val="0A171CC6"/>
    <w:rsid w:val="0A2E773B"/>
    <w:rsid w:val="0A5E6214"/>
    <w:rsid w:val="0A916AD0"/>
    <w:rsid w:val="0ACF1D78"/>
    <w:rsid w:val="0AFA240E"/>
    <w:rsid w:val="0B226655"/>
    <w:rsid w:val="0B514D29"/>
    <w:rsid w:val="0BD11CA3"/>
    <w:rsid w:val="0BEF319E"/>
    <w:rsid w:val="0CE54C99"/>
    <w:rsid w:val="0CFA2E4C"/>
    <w:rsid w:val="0D215336"/>
    <w:rsid w:val="0DC621F5"/>
    <w:rsid w:val="0DCB7DB5"/>
    <w:rsid w:val="0DF328E2"/>
    <w:rsid w:val="0E676033"/>
    <w:rsid w:val="0EE45E48"/>
    <w:rsid w:val="0F1C0797"/>
    <w:rsid w:val="0F2C623D"/>
    <w:rsid w:val="0F9B5513"/>
    <w:rsid w:val="0FAD13DD"/>
    <w:rsid w:val="0FE725F9"/>
    <w:rsid w:val="101971E1"/>
    <w:rsid w:val="10235FE7"/>
    <w:rsid w:val="10254679"/>
    <w:rsid w:val="10D8352B"/>
    <w:rsid w:val="11E15703"/>
    <w:rsid w:val="125A52D2"/>
    <w:rsid w:val="1324135A"/>
    <w:rsid w:val="13911057"/>
    <w:rsid w:val="14116ED7"/>
    <w:rsid w:val="14383442"/>
    <w:rsid w:val="14BB3C89"/>
    <w:rsid w:val="14F127C0"/>
    <w:rsid w:val="15193F12"/>
    <w:rsid w:val="15617B81"/>
    <w:rsid w:val="158A77F0"/>
    <w:rsid w:val="15B3087D"/>
    <w:rsid w:val="15C15435"/>
    <w:rsid w:val="15C96BCB"/>
    <w:rsid w:val="15FC150A"/>
    <w:rsid w:val="16456830"/>
    <w:rsid w:val="1658415C"/>
    <w:rsid w:val="16856CE4"/>
    <w:rsid w:val="17164887"/>
    <w:rsid w:val="171B66EE"/>
    <w:rsid w:val="175C06D7"/>
    <w:rsid w:val="177F0DC1"/>
    <w:rsid w:val="17E6118B"/>
    <w:rsid w:val="17FB899A"/>
    <w:rsid w:val="18003712"/>
    <w:rsid w:val="19482FC6"/>
    <w:rsid w:val="19646640"/>
    <w:rsid w:val="19F720F0"/>
    <w:rsid w:val="19FD2C86"/>
    <w:rsid w:val="1AD5086F"/>
    <w:rsid w:val="1B810A9C"/>
    <w:rsid w:val="1BD40CEA"/>
    <w:rsid w:val="1BDA2EC4"/>
    <w:rsid w:val="1BF01EC2"/>
    <w:rsid w:val="1C6118C5"/>
    <w:rsid w:val="1C7E1ADC"/>
    <w:rsid w:val="1CAB11E4"/>
    <w:rsid w:val="1D64609C"/>
    <w:rsid w:val="1E993695"/>
    <w:rsid w:val="1EBC2F7B"/>
    <w:rsid w:val="1EDA1E90"/>
    <w:rsid w:val="1F5047F4"/>
    <w:rsid w:val="1F672DDB"/>
    <w:rsid w:val="1FA303E3"/>
    <w:rsid w:val="21B868A3"/>
    <w:rsid w:val="21F05895"/>
    <w:rsid w:val="22AE6101"/>
    <w:rsid w:val="22D410DC"/>
    <w:rsid w:val="23456DE9"/>
    <w:rsid w:val="23835DC9"/>
    <w:rsid w:val="239062F7"/>
    <w:rsid w:val="239D6C19"/>
    <w:rsid w:val="23A4480B"/>
    <w:rsid w:val="23D66E5B"/>
    <w:rsid w:val="23DD7ED7"/>
    <w:rsid w:val="24124398"/>
    <w:rsid w:val="24190A5E"/>
    <w:rsid w:val="24511B56"/>
    <w:rsid w:val="2531745F"/>
    <w:rsid w:val="264856CA"/>
    <w:rsid w:val="26694E90"/>
    <w:rsid w:val="272730F1"/>
    <w:rsid w:val="284C305B"/>
    <w:rsid w:val="286E5299"/>
    <w:rsid w:val="28E71D14"/>
    <w:rsid w:val="2906529E"/>
    <w:rsid w:val="29A03A6E"/>
    <w:rsid w:val="2A990695"/>
    <w:rsid w:val="2B7B1CFF"/>
    <w:rsid w:val="2D00594A"/>
    <w:rsid w:val="2D2122F9"/>
    <w:rsid w:val="2E3F6F72"/>
    <w:rsid w:val="2E407DA2"/>
    <w:rsid w:val="2EBD2C6A"/>
    <w:rsid w:val="2EFF318F"/>
    <w:rsid w:val="2F4B5AE4"/>
    <w:rsid w:val="2F4F1437"/>
    <w:rsid w:val="2FBB3360"/>
    <w:rsid w:val="30253997"/>
    <w:rsid w:val="304E16EE"/>
    <w:rsid w:val="30C95237"/>
    <w:rsid w:val="31BC4A93"/>
    <w:rsid w:val="32856C86"/>
    <w:rsid w:val="32F0284A"/>
    <w:rsid w:val="32F35CF9"/>
    <w:rsid w:val="33020B57"/>
    <w:rsid w:val="333728CD"/>
    <w:rsid w:val="33EC0725"/>
    <w:rsid w:val="3454260B"/>
    <w:rsid w:val="34A15057"/>
    <w:rsid w:val="34B5642D"/>
    <w:rsid w:val="34F00411"/>
    <w:rsid w:val="35B05335"/>
    <w:rsid w:val="360F7BAF"/>
    <w:rsid w:val="364E7FE1"/>
    <w:rsid w:val="36BB3BD1"/>
    <w:rsid w:val="37010562"/>
    <w:rsid w:val="375C5E01"/>
    <w:rsid w:val="37654469"/>
    <w:rsid w:val="378A6600"/>
    <w:rsid w:val="37BD4AAA"/>
    <w:rsid w:val="381B573D"/>
    <w:rsid w:val="383A1A36"/>
    <w:rsid w:val="387A2371"/>
    <w:rsid w:val="388D4254"/>
    <w:rsid w:val="38EC7348"/>
    <w:rsid w:val="39842625"/>
    <w:rsid w:val="39C30BF5"/>
    <w:rsid w:val="39C352DF"/>
    <w:rsid w:val="39E319B0"/>
    <w:rsid w:val="3ABF0B36"/>
    <w:rsid w:val="3AEE6683"/>
    <w:rsid w:val="3B1128D0"/>
    <w:rsid w:val="3B7FBCC8"/>
    <w:rsid w:val="3C0031D4"/>
    <w:rsid w:val="3C430575"/>
    <w:rsid w:val="3C7E1648"/>
    <w:rsid w:val="3CC54CDE"/>
    <w:rsid w:val="3CEC081C"/>
    <w:rsid w:val="3ED377C2"/>
    <w:rsid w:val="3F03167B"/>
    <w:rsid w:val="3F9F3DE6"/>
    <w:rsid w:val="400F138A"/>
    <w:rsid w:val="4015263F"/>
    <w:rsid w:val="40331533"/>
    <w:rsid w:val="405856C9"/>
    <w:rsid w:val="40F613ED"/>
    <w:rsid w:val="411D6D0A"/>
    <w:rsid w:val="41313339"/>
    <w:rsid w:val="41D41C6F"/>
    <w:rsid w:val="41E95F2E"/>
    <w:rsid w:val="42081298"/>
    <w:rsid w:val="426425B0"/>
    <w:rsid w:val="42E81369"/>
    <w:rsid w:val="4373624D"/>
    <w:rsid w:val="4438024C"/>
    <w:rsid w:val="44385816"/>
    <w:rsid w:val="44444D10"/>
    <w:rsid w:val="445F1D7D"/>
    <w:rsid w:val="44751C33"/>
    <w:rsid w:val="44F07AF5"/>
    <w:rsid w:val="45060D3E"/>
    <w:rsid w:val="455D6681"/>
    <w:rsid w:val="45893D4A"/>
    <w:rsid w:val="4605006A"/>
    <w:rsid w:val="464E2ECF"/>
    <w:rsid w:val="46F12F63"/>
    <w:rsid w:val="47612BB0"/>
    <w:rsid w:val="47772712"/>
    <w:rsid w:val="47EA1FC0"/>
    <w:rsid w:val="4804583E"/>
    <w:rsid w:val="48BF71D5"/>
    <w:rsid w:val="48C367AF"/>
    <w:rsid w:val="48F277C3"/>
    <w:rsid w:val="494F35E4"/>
    <w:rsid w:val="49D246DE"/>
    <w:rsid w:val="49EB53C2"/>
    <w:rsid w:val="4A086163"/>
    <w:rsid w:val="4AA76F80"/>
    <w:rsid w:val="4AAC51CE"/>
    <w:rsid w:val="4AB11731"/>
    <w:rsid w:val="4AE9678B"/>
    <w:rsid w:val="4BF617F2"/>
    <w:rsid w:val="4CC80510"/>
    <w:rsid w:val="4CCC55D4"/>
    <w:rsid w:val="4D2E6885"/>
    <w:rsid w:val="4DD94895"/>
    <w:rsid w:val="4E146FC0"/>
    <w:rsid w:val="4E3D50EA"/>
    <w:rsid w:val="4E476E9D"/>
    <w:rsid w:val="4EBB6817"/>
    <w:rsid w:val="4F2C266D"/>
    <w:rsid w:val="4F820F5D"/>
    <w:rsid w:val="4FD66561"/>
    <w:rsid w:val="50E579F5"/>
    <w:rsid w:val="51114346"/>
    <w:rsid w:val="51280CB7"/>
    <w:rsid w:val="51985BCC"/>
    <w:rsid w:val="519A258E"/>
    <w:rsid w:val="51C27550"/>
    <w:rsid w:val="52571E19"/>
    <w:rsid w:val="52745829"/>
    <w:rsid w:val="52E3260D"/>
    <w:rsid w:val="531058B7"/>
    <w:rsid w:val="53BD6A07"/>
    <w:rsid w:val="53C90BAD"/>
    <w:rsid w:val="53DA33DB"/>
    <w:rsid w:val="5406033E"/>
    <w:rsid w:val="541600A6"/>
    <w:rsid w:val="542947B8"/>
    <w:rsid w:val="54703A7A"/>
    <w:rsid w:val="54E23BF2"/>
    <w:rsid w:val="55414C55"/>
    <w:rsid w:val="55B72452"/>
    <w:rsid w:val="56A127FF"/>
    <w:rsid w:val="56EE111C"/>
    <w:rsid w:val="57580877"/>
    <w:rsid w:val="583C26F5"/>
    <w:rsid w:val="58994B55"/>
    <w:rsid w:val="58B67E35"/>
    <w:rsid w:val="58BB0663"/>
    <w:rsid w:val="58D276A8"/>
    <w:rsid w:val="58E315E6"/>
    <w:rsid w:val="58F47AD8"/>
    <w:rsid w:val="590B1FC3"/>
    <w:rsid w:val="59AD4F8E"/>
    <w:rsid w:val="59B81BCF"/>
    <w:rsid w:val="5A866A93"/>
    <w:rsid w:val="5AA224B3"/>
    <w:rsid w:val="5AC31C94"/>
    <w:rsid w:val="5B7E4D4D"/>
    <w:rsid w:val="5BA82B68"/>
    <w:rsid w:val="5BF742A2"/>
    <w:rsid w:val="5C0205E0"/>
    <w:rsid w:val="5C557AC6"/>
    <w:rsid w:val="5D007C9A"/>
    <w:rsid w:val="5D424A86"/>
    <w:rsid w:val="5D58067F"/>
    <w:rsid w:val="5DAE2302"/>
    <w:rsid w:val="5DCC085C"/>
    <w:rsid w:val="5DFC0FD4"/>
    <w:rsid w:val="5EA863B2"/>
    <w:rsid w:val="5EAA718C"/>
    <w:rsid w:val="5F2806F0"/>
    <w:rsid w:val="5F6E606B"/>
    <w:rsid w:val="5F793DEF"/>
    <w:rsid w:val="5FA90F22"/>
    <w:rsid w:val="5FF732A1"/>
    <w:rsid w:val="60EA22DA"/>
    <w:rsid w:val="60F855B2"/>
    <w:rsid w:val="6148221B"/>
    <w:rsid w:val="61D37F03"/>
    <w:rsid w:val="620422EE"/>
    <w:rsid w:val="62057255"/>
    <w:rsid w:val="62135AE1"/>
    <w:rsid w:val="62366705"/>
    <w:rsid w:val="626B11B5"/>
    <w:rsid w:val="626F49E3"/>
    <w:rsid w:val="631E7222"/>
    <w:rsid w:val="6334234A"/>
    <w:rsid w:val="634D0D30"/>
    <w:rsid w:val="639625F3"/>
    <w:rsid w:val="63F07425"/>
    <w:rsid w:val="645909F5"/>
    <w:rsid w:val="64667B96"/>
    <w:rsid w:val="64C41330"/>
    <w:rsid w:val="667A5D90"/>
    <w:rsid w:val="6682007F"/>
    <w:rsid w:val="6697140F"/>
    <w:rsid w:val="66D463CF"/>
    <w:rsid w:val="67131766"/>
    <w:rsid w:val="67386679"/>
    <w:rsid w:val="67DE702C"/>
    <w:rsid w:val="689A03AB"/>
    <w:rsid w:val="68EB0019"/>
    <w:rsid w:val="69517354"/>
    <w:rsid w:val="695911ED"/>
    <w:rsid w:val="69682593"/>
    <w:rsid w:val="69F11135"/>
    <w:rsid w:val="69FF329C"/>
    <w:rsid w:val="6A232D39"/>
    <w:rsid w:val="6A5D01A4"/>
    <w:rsid w:val="6AE6019A"/>
    <w:rsid w:val="6BFB3D59"/>
    <w:rsid w:val="6C325D38"/>
    <w:rsid w:val="6C770900"/>
    <w:rsid w:val="6C9416C1"/>
    <w:rsid w:val="6C9548E1"/>
    <w:rsid w:val="6C995678"/>
    <w:rsid w:val="6CEE0E04"/>
    <w:rsid w:val="6D9E2F05"/>
    <w:rsid w:val="6E0E7A66"/>
    <w:rsid w:val="6E231A96"/>
    <w:rsid w:val="6E404BF4"/>
    <w:rsid w:val="6E53011E"/>
    <w:rsid w:val="6EB95E02"/>
    <w:rsid w:val="6F9FA72A"/>
    <w:rsid w:val="6FF61525"/>
    <w:rsid w:val="700C278D"/>
    <w:rsid w:val="70A8333F"/>
    <w:rsid w:val="70D06298"/>
    <w:rsid w:val="70E9106A"/>
    <w:rsid w:val="714369AF"/>
    <w:rsid w:val="719574E0"/>
    <w:rsid w:val="72BB4B1E"/>
    <w:rsid w:val="72C04D00"/>
    <w:rsid w:val="73291C36"/>
    <w:rsid w:val="73487D11"/>
    <w:rsid w:val="73D0652A"/>
    <w:rsid w:val="749100AD"/>
    <w:rsid w:val="74B92709"/>
    <w:rsid w:val="751513F6"/>
    <w:rsid w:val="75770125"/>
    <w:rsid w:val="758272DF"/>
    <w:rsid w:val="75D147F0"/>
    <w:rsid w:val="75DD3D89"/>
    <w:rsid w:val="76B833B1"/>
    <w:rsid w:val="76E72490"/>
    <w:rsid w:val="76ED756D"/>
    <w:rsid w:val="76FA585A"/>
    <w:rsid w:val="7746530B"/>
    <w:rsid w:val="781466D0"/>
    <w:rsid w:val="783A268E"/>
    <w:rsid w:val="784C250C"/>
    <w:rsid w:val="79600078"/>
    <w:rsid w:val="79BF0005"/>
    <w:rsid w:val="79CD0EA3"/>
    <w:rsid w:val="7A4D4FE3"/>
    <w:rsid w:val="7A712C6F"/>
    <w:rsid w:val="7A7632E8"/>
    <w:rsid w:val="7AAA2137"/>
    <w:rsid w:val="7AF50930"/>
    <w:rsid w:val="7B3061F8"/>
    <w:rsid w:val="7B3D4EA3"/>
    <w:rsid w:val="7B8B3329"/>
    <w:rsid w:val="7BC220B5"/>
    <w:rsid w:val="7D2A73CA"/>
    <w:rsid w:val="7D5D1E42"/>
    <w:rsid w:val="7D60202E"/>
    <w:rsid w:val="7DB158BA"/>
    <w:rsid w:val="7DC667DD"/>
    <w:rsid w:val="7DCF433B"/>
    <w:rsid w:val="7DF335D5"/>
    <w:rsid w:val="7DFD4B3D"/>
    <w:rsid w:val="7E023DEB"/>
    <w:rsid w:val="7E152E18"/>
    <w:rsid w:val="7E490A1F"/>
    <w:rsid w:val="7EB71D87"/>
    <w:rsid w:val="7EFE00C9"/>
    <w:rsid w:val="7FE912D6"/>
    <w:rsid w:val="BEF748FA"/>
    <w:rsid w:val="BF7DC4A1"/>
    <w:rsid w:val="EFEFA449"/>
    <w:rsid w:val="FBBFC347"/>
    <w:rsid w:val="FEF7C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paragraph" w:styleId="4">
    <w:name w:val="heading 3"/>
    <w:basedOn w:val="1"/>
    <w:next w:val="1"/>
    <w:link w:val="30"/>
    <w:autoRedefine/>
    <w:unhideWhenUsed/>
    <w:qFormat/>
    <w:uiPriority w:val="9"/>
    <w:pPr>
      <w:keepNext/>
      <w:keepLines/>
      <w:spacing w:before="260" w:after="260" w:line="416" w:lineRule="auto"/>
      <w:outlineLvl w:val="2"/>
    </w:pPr>
    <w:rPr>
      <w:b/>
      <w:bCs/>
      <w:sz w:val="32"/>
      <w:szCs w:val="32"/>
    </w:rPr>
  </w:style>
  <w:style w:type="character" w:default="1" w:styleId="15">
    <w:name w:val="Default Paragraph Font"/>
    <w:autoRedefine/>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6"/>
    <w:autoRedefine/>
    <w:unhideWhenUsed/>
    <w:qFormat/>
    <w:uiPriority w:val="99"/>
    <w:pPr>
      <w:jc w:val="left"/>
    </w:pPr>
  </w:style>
  <w:style w:type="paragraph" w:styleId="6">
    <w:name w:val="Body Text"/>
    <w:basedOn w:val="1"/>
    <w:next w:val="1"/>
    <w:link w:val="36"/>
    <w:autoRedefine/>
    <w:qFormat/>
    <w:uiPriority w:val="1"/>
    <w:pPr>
      <w:spacing w:before="5"/>
      <w:ind w:left="227"/>
    </w:pPr>
    <w:rPr>
      <w:rFonts w:ascii="仿宋_GB2312" w:hAnsi="仿宋_GB2312" w:eastAsia="仿宋_GB2312" w:cs="仿宋_GB2312"/>
      <w:sz w:val="28"/>
      <w:szCs w:val="28"/>
      <w:lang w:val="zh-CN" w:bidi="zh-CN"/>
    </w:rPr>
  </w:style>
  <w:style w:type="paragraph" w:styleId="7">
    <w:name w:val="Balloon Text"/>
    <w:basedOn w:val="1"/>
    <w:link w:val="23"/>
    <w:autoRedefine/>
    <w:unhideWhenUsed/>
    <w:qFormat/>
    <w:uiPriority w:val="99"/>
    <w:rPr>
      <w:sz w:val="18"/>
      <w:szCs w:val="18"/>
    </w:rPr>
  </w:style>
  <w:style w:type="paragraph" w:styleId="8">
    <w:name w:val="footer"/>
    <w:basedOn w:val="1"/>
    <w:link w:val="21"/>
    <w:autoRedefine/>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autoRedefine/>
    <w:semiHidden/>
    <w:unhideWhenUsed/>
    <w:qFormat/>
    <w:uiPriority w:val="99"/>
    <w:pPr>
      <w:snapToGrid w:val="0"/>
      <w:jc w:val="left"/>
    </w:pPr>
    <w:rPr>
      <w:sz w:val="18"/>
    </w:rPr>
  </w:style>
  <w:style w:type="paragraph" w:styleId="11">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2">
    <w:name w:val="annotation subject"/>
    <w:basedOn w:val="5"/>
    <w:next w:val="5"/>
    <w:link w:val="27"/>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0"/>
    <w:rPr>
      <w:b/>
    </w:rPr>
  </w:style>
  <w:style w:type="character" w:styleId="17">
    <w:name w:val="page number"/>
    <w:autoRedefine/>
    <w:qFormat/>
    <w:uiPriority w:val="0"/>
    <w:rPr>
      <w:rFonts w:eastAsia="宋体"/>
      <w:sz w:val="28"/>
    </w:rPr>
  </w:style>
  <w:style w:type="character" w:styleId="18">
    <w:name w:val="Emphasis"/>
    <w:basedOn w:val="15"/>
    <w:autoRedefine/>
    <w:qFormat/>
    <w:uiPriority w:val="20"/>
    <w:rPr>
      <w:i/>
      <w:iCs/>
    </w:rPr>
  </w:style>
  <w:style w:type="character" w:styleId="19">
    <w:name w:val="annotation reference"/>
    <w:basedOn w:val="15"/>
    <w:autoRedefine/>
    <w:unhideWhenUsed/>
    <w:qFormat/>
    <w:uiPriority w:val="99"/>
    <w:rPr>
      <w:sz w:val="21"/>
      <w:szCs w:val="21"/>
    </w:rPr>
  </w:style>
  <w:style w:type="character" w:styleId="20">
    <w:name w:val="footnote reference"/>
    <w:basedOn w:val="15"/>
    <w:autoRedefine/>
    <w:semiHidden/>
    <w:unhideWhenUsed/>
    <w:qFormat/>
    <w:uiPriority w:val="99"/>
    <w:rPr>
      <w:vertAlign w:val="superscript"/>
    </w:rPr>
  </w:style>
  <w:style w:type="character" w:customStyle="1" w:styleId="21">
    <w:name w:val="页脚 字符"/>
    <w:basedOn w:val="15"/>
    <w:link w:val="8"/>
    <w:autoRedefine/>
    <w:qFormat/>
    <w:uiPriority w:val="99"/>
    <w:rPr>
      <w:sz w:val="18"/>
      <w:szCs w:val="18"/>
    </w:rPr>
  </w:style>
  <w:style w:type="character" w:customStyle="1" w:styleId="22">
    <w:name w:val="页眉 字符"/>
    <w:basedOn w:val="15"/>
    <w:link w:val="9"/>
    <w:autoRedefine/>
    <w:qFormat/>
    <w:uiPriority w:val="99"/>
    <w:rPr>
      <w:sz w:val="18"/>
      <w:szCs w:val="18"/>
    </w:rPr>
  </w:style>
  <w:style w:type="character" w:customStyle="1" w:styleId="23">
    <w:name w:val="批注框文本 字符"/>
    <w:basedOn w:val="15"/>
    <w:link w:val="7"/>
    <w:autoRedefine/>
    <w:semiHidden/>
    <w:qFormat/>
    <w:uiPriority w:val="99"/>
    <w:rPr>
      <w:sz w:val="18"/>
      <w:szCs w:val="18"/>
    </w:rPr>
  </w:style>
  <w:style w:type="paragraph" w:customStyle="1" w:styleId="24">
    <w:name w:val="文件正文"/>
    <w:autoRedefine/>
    <w:qFormat/>
    <w:uiPriority w:val="2"/>
    <w:pPr>
      <w:spacing w:line="560" w:lineRule="exact"/>
      <w:ind w:firstLine="622" w:firstLineChars="200"/>
    </w:pPr>
    <w:rPr>
      <w:rFonts w:ascii="仿宋_GB2312" w:hAnsi="仿宋_GB2312" w:eastAsia="仿宋_GB2312" w:cs="仿宋_GB2312"/>
      <w:kern w:val="2"/>
      <w:sz w:val="32"/>
      <w:szCs w:val="32"/>
      <w:lang w:val="en-US" w:eastAsia="zh-CN" w:bidi="ar-SA"/>
    </w:rPr>
  </w:style>
  <w:style w:type="paragraph" w:customStyle="1" w:styleId="25">
    <w:name w:val="列表段落1"/>
    <w:basedOn w:val="1"/>
    <w:autoRedefine/>
    <w:qFormat/>
    <w:uiPriority w:val="34"/>
    <w:pPr>
      <w:ind w:firstLine="420" w:firstLineChars="200"/>
    </w:pPr>
  </w:style>
  <w:style w:type="character" w:customStyle="1" w:styleId="26">
    <w:name w:val="批注文字 字符"/>
    <w:basedOn w:val="15"/>
    <w:link w:val="5"/>
    <w:autoRedefine/>
    <w:qFormat/>
    <w:uiPriority w:val="99"/>
    <w:rPr>
      <w:kern w:val="2"/>
      <w:sz w:val="21"/>
      <w:szCs w:val="22"/>
    </w:rPr>
  </w:style>
  <w:style w:type="character" w:customStyle="1" w:styleId="27">
    <w:name w:val="批注主题 字符"/>
    <w:basedOn w:val="26"/>
    <w:link w:val="12"/>
    <w:autoRedefine/>
    <w:semiHidden/>
    <w:qFormat/>
    <w:uiPriority w:val="99"/>
    <w:rPr>
      <w:b/>
      <w:bCs/>
      <w:kern w:val="2"/>
      <w:sz w:val="21"/>
      <w:szCs w:val="22"/>
    </w:rPr>
  </w:style>
  <w:style w:type="paragraph" w:customStyle="1" w:styleId="28">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9">
    <w:name w:val="标题 1 字符"/>
    <w:basedOn w:val="15"/>
    <w:link w:val="2"/>
    <w:autoRedefine/>
    <w:qFormat/>
    <w:uiPriority w:val="9"/>
    <w:rPr>
      <w:b/>
      <w:bCs/>
      <w:kern w:val="44"/>
      <w:sz w:val="44"/>
      <w:szCs w:val="44"/>
    </w:rPr>
  </w:style>
  <w:style w:type="character" w:customStyle="1" w:styleId="30">
    <w:name w:val="标题 3 字符"/>
    <w:basedOn w:val="15"/>
    <w:link w:val="4"/>
    <w:autoRedefine/>
    <w:semiHidden/>
    <w:qFormat/>
    <w:uiPriority w:val="9"/>
    <w:rPr>
      <w:b/>
      <w:bCs/>
      <w:kern w:val="2"/>
      <w:sz w:val="32"/>
      <w:szCs w:val="32"/>
    </w:rPr>
  </w:style>
  <w:style w:type="paragraph" w:customStyle="1" w:styleId="31">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2">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3">
    <w:name w:val="修订4"/>
    <w:autoRedefine/>
    <w:hidden/>
    <w:semiHidden/>
    <w:qFormat/>
    <w:uiPriority w:val="99"/>
    <w:rPr>
      <w:rFonts w:asciiTheme="minorHAnsi" w:hAnsiTheme="minorHAnsi" w:eastAsiaTheme="minorEastAsia" w:cstheme="minorBidi"/>
      <w:kern w:val="2"/>
      <w:sz w:val="21"/>
      <w:szCs w:val="22"/>
      <w:lang w:val="en-US" w:eastAsia="zh-CN" w:bidi="ar-SA"/>
    </w:rPr>
  </w:style>
  <w:style w:type="paragraph" w:styleId="34">
    <w:name w:val="List Paragraph"/>
    <w:basedOn w:val="1"/>
    <w:qFormat/>
    <w:uiPriority w:val="99"/>
    <w:pPr>
      <w:ind w:firstLine="420" w:firstLineChars="200"/>
    </w:pPr>
  </w:style>
  <w:style w:type="paragraph" w:customStyle="1" w:styleId="35">
    <w:name w:val="修订5"/>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6">
    <w:name w:val="正文文本 字符"/>
    <w:basedOn w:val="15"/>
    <w:link w:val="6"/>
    <w:autoRedefine/>
    <w:qFormat/>
    <w:uiPriority w:val="1"/>
    <w:rPr>
      <w:rFonts w:ascii="仿宋_GB2312" w:hAnsi="仿宋_GB2312" w:eastAsia="仿宋_GB2312" w:cs="仿宋_GB2312"/>
      <w:kern w:val="2"/>
      <w:sz w:val="28"/>
      <w:szCs w:val="28"/>
      <w:lang w:val="zh-CN" w:bidi="zh-CN"/>
    </w:rPr>
  </w:style>
  <w:style w:type="paragraph" w:customStyle="1" w:styleId="37">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2050"/>
    <customShpInfo spid="_x0000_s205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20</Pages>
  <Words>8758</Words>
  <Characters>8824</Characters>
  <Lines>55</Lines>
  <Paragraphs>15</Paragraphs>
  <TotalTime>223</TotalTime>
  <ScaleCrop>false</ScaleCrop>
  <LinksUpToDate>false</LinksUpToDate>
  <CharactersWithSpaces>8909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2022-05-12T03:01:00Z</dcterms:created>
  <dc:creator>刘筱红</dc:creator>
  <cp:lastModifiedBy>Administrator</cp:lastModifiedBy>
  <cp:lastPrinted>2021-06-08T08:30:00Z</cp:lastPrinted>
  <dcterms:modified xsi:type="dcterms:W3CDTF">2024-01-30T03:55:08Z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14AC435EC85541808F5C86FC4E1EE5FE_13</vt:lpwstr>
  </property>
</Properties>
</file>