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single" w:color="E1E1E1" w:sz="6" w:space="0"/>
          <w:right w:val="none" w:color="auto" w:sz="0" w:space="0"/>
        </w:pBdr>
        <w:shd w:val="clear" w:fill="F3FEFF"/>
        <w:spacing w:before="0" w:beforeAutospacing="0" w:after="0" w:afterAutospacing="0" w:line="1350" w:lineRule="atLeast"/>
        <w:ind w:left="0" w:right="0" w:firstLine="0"/>
        <w:jc w:val="center"/>
        <w:rPr>
          <w:rFonts w:ascii="微软雅黑" w:hAnsi="微软雅黑" w:eastAsia="微软雅黑" w:cs="微软雅黑"/>
          <w:b/>
          <w:bCs/>
          <w:caps w:val="0"/>
          <w:color w:val="921729"/>
          <w:spacing w:val="0"/>
          <w:sz w:val="27"/>
          <w:szCs w:val="27"/>
        </w:rPr>
      </w:pPr>
      <w:r>
        <w:rPr>
          <w:rFonts w:hint="eastAsia" w:ascii="微软雅黑" w:hAnsi="微软雅黑" w:eastAsia="微软雅黑" w:cs="微软雅黑"/>
          <w:b/>
          <w:bCs/>
          <w:caps w:val="0"/>
          <w:color w:val="921729"/>
          <w:spacing w:val="0"/>
          <w:sz w:val="27"/>
          <w:szCs w:val="27"/>
          <w:shd w:val="clear" w:fill="F3FEFF"/>
        </w:rPr>
        <w:t>武安市整县屋顶分布式光伏开发试点实施方案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3FEFF"/>
        <w:spacing w:before="0" w:beforeAutospacing="0" w:after="0" w:afterAutospacing="0" w:line="480" w:lineRule="atLeast"/>
        <w:ind w:left="0" w:right="0" w:firstLine="0"/>
        <w:jc w:val="left"/>
        <w:rPr>
          <w:rFonts w:hint="eastAsia" w:ascii="微软雅黑" w:hAnsi="微软雅黑" w:eastAsia="微软雅黑" w:cs="微软雅黑"/>
          <w:caps w:val="0"/>
          <w:color w:val="000000"/>
          <w:spacing w:val="0"/>
          <w:sz w:val="24"/>
          <w:szCs w:val="24"/>
        </w:rPr>
      </w:pPr>
      <w:r>
        <w:rPr>
          <w:rFonts w:hint="eastAsia" w:ascii="微软雅黑" w:hAnsi="微软雅黑" w:eastAsia="微软雅黑" w:cs="微软雅黑"/>
          <w:caps w:val="0"/>
          <w:color w:val="000000"/>
          <w:spacing w:val="0"/>
          <w:kern w:val="0"/>
          <w:sz w:val="24"/>
          <w:szCs w:val="24"/>
          <w:shd w:val="clear" w:fill="F3FEFF"/>
          <w:lang w:val="en-US" w:eastAsia="zh-CN" w:bidi="ar"/>
        </w:rPr>
        <w:t> </w:t>
      </w:r>
      <w:r>
        <w:rPr>
          <w:rFonts w:ascii="仿宋_GB2312" w:hAnsi="微软雅黑" w:eastAsia="仿宋_GB2312" w:cs="仿宋_GB2312"/>
          <w:caps w:val="0"/>
          <w:color w:val="000000"/>
          <w:spacing w:val="0"/>
          <w:kern w:val="0"/>
          <w:sz w:val="31"/>
          <w:szCs w:val="31"/>
          <w:shd w:val="clear" w:fill="F3FEFF"/>
          <w:lang w:val="en-US" w:eastAsia="zh-CN" w:bidi="ar"/>
        </w:rPr>
        <w:t> 为认真贯彻落实国家、省双碳工作和乡村振兴两大战略工作</w:t>
      </w:r>
      <w:r>
        <w:rPr>
          <w:rFonts w:hint="default" w:ascii="仿宋_GB2312" w:hAnsi="微软雅黑" w:eastAsia="仿宋_GB2312" w:cs="仿宋_GB2312"/>
          <w:caps w:val="0"/>
          <w:color w:val="000000"/>
          <w:spacing w:val="0"/>
          <w:kern w:val="0"/>
          <w:sz w:val="31"/>
          <w:szCs w:val="31"/>
          <w:shd w:val="clear" w:fill="F3FEFF"/>
          <w:lang w:val="en-US" w:eastAsia="zh-CN" w:bidi="ar"/>
        </w:rPr>
        <w:t>部署，根据河北省发展和改革委《关于公布省级整县（市、区）屋顶分布式光伏开发试点的通知》（冀发改能源〔2022〕908 号）文件精神，统筹加快推进我市整县屋顶分布式光伏开发试点项目建设，结合我市实际，特制定本方案。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3FEFF"/>
        <w:spacing w:before="0" w:beforeAutospacing="0" w:after="0" w:afterAutospacing="0" w:line="480" w:lineRule="atLeast"/>
        <w:ind w:left="0" w:right="0" w:firstLine="0"/>
        <w:jc w:val="left"/>
        <w:rPr>
          <w:rFonts w:hint="eastAsia" w:ascii="微软雅黑" w:hAnsi="微软雅黑" w:eastAsia="微软雅黑" w:cs="微软雅黑"/>
          <w:caps w:val="0"/>
          <w:color w:val="000000"/>
          <w:spacing w:val="0"/>
          <w:sz w:val="24"/>
          <w:szCs w:val="24"/>
        </w:rPr>
      </w:pPr>
      <w:r>
        <w:rPr>
          <w:rFonts w:ascii="黑体" w:hAnsi="宋体" w:eastAsia="黑体" w:cs="黑体"/>
          <w:caps w:val="0"/>
          <w:color w:val="000000"/>
          <w:spacing w:val="0"/>
          <w:kern w:val="0"/>
          <w:sz w:val="31"/>
          <w:szCs w:val="31"/>
          <w:shd w:val="clear" w:fill="F3FEFF"/>
          <w:lang w:val="en-US" w:eastAsia="zh-CN" w:bidi="ar"/>
        </w:rPr>
        <w:t>    一、指导思想</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3FEFF"/>
        <w:spacing w:before="0" w:beforeAutospacing="0" w:after="0" w:afterAutospacing="0" w:line="480" w:lineRule="atLeast"/>
        <w:ind w:left="0" w:right="0" w:firstLine="0"/>
        <w:jc w:val="left"/>
        <w:rPr>
          <w:rFonts w:hint="eastAsia" w:ascii="微软雅黑" w:hAnsi="微软雅黑" w:eastAsia="微软雅黑" w:cs="微软雅黑"/>
          <w:caps w:val="0"/>
          <w:color w:val="000000"/>
          <w:spacing w:val="0"/>
          <w:sz w:val="24"/>
          <w:szCs w:val="24"/>
        </w:rPr>
      </w:pPr>
      <w:r>
        <w:rPr>
          <w:rFonts w:hint="default" w:ascii="仿宋_GB2312" w:hAnsi="微软雅黑" w:eastAsia="仿宋_GB2312" w:cs="仿宋_GB2312"/>
          <w:caps w:val="0"/>
          <w:color w:val="000000"/>
          <w:spacing w:val="0"/>
          <w:kern w:val="0"/>
          <w:sz w:val="31"/>
          <w:szCs w:val="31"/>
          <w:shd w:val="clear" w:fill="F3FEFF"/>
          <w:lang w:val="en-US" w:eastAsia="zh-CN" w:bidi="ar"/>
        </w:rPr>
        <w:t>    以习近平新时代中国特色社会主义思想为指导，以“四个革命，一个合作”能源安全战略和“碳达峰碳中和”目标为引领，按照总体要求，统筹规划，合理布局，努力将武安市屋顶分布式光伏项目打造成市场化程度高、普及面广、高质量发展的惠民实事工程，为实现节能降碳目标，深入实施乡村振兴战略、助力实现共同富裕提供有力支撑，奠定坚实基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3FEFF"/>
        <w:spacing w:before="0" w:beforeAutospacing="0" w:after="0" w:afterAutospacing="0" w:line="480" w:lineRule="atLeast"/>
        <w:ind w:left="0" w:right="0" w:firstLine="0"/>
        <w:jc w:val="left"/>
        <w:rPr>
          <w:rFonts w:hint="eastAsia" w:ascii="微软雅黑" w:hAnsi="微软雅黑" w:eastAsia="微软雅黑" w:cs="微软雅黑"/>
          <w:caps w:val="0"/>
          <w:color w:val="000000"/>
          <w:spacing w:val="0"/>
          <w:sz w:val="24"/>
          <w:szCs w:val="24"/>
        </w:rPr>
      </w:pPr>
      <w:r>
        <w:rPr>
          <w:rFonts w:hint="eastAsia" w:ascii="黑体" w:hAnsi="宋体" w:eastAsia="黑体" w:cs="黑体"/>
          <w:caps w:val="0"/>
          <w:color w:val="000000"/>
          <w:spacing w:val="0"/>
          <w:kern w:val="0"/>
          <w:sz w:val="31"/>
          <w:szCs w:val="31"/>
          <w:shd w:val="clear" w:fill="F3FEFF"/>
          <w:lang w:val="en-US" w:eastAsia="zh-CN" w:bidi="ar"/>
        </w:rPr>
        <w:t>    二、主要目标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3FEFF"/>
        <w:spacing w:before="0" w:beforeAutospacing="0" w:after="0" w:afterAutospacing="0" w:line="480" w:lineRule="atLeast"/>
        <w:ind w:left="0" w:right="0" w:firstLine="0"/>
        <w:jc w:val="left"/>
        <w:rPr>
          <w:rFonts w:hint="eastAsia" w:ascii="微软雅黑" w:hAnsi="微软雅黑" w:eastAsia="微软雅黑" w:cs="微软雅黑"/>
          <w:caps w:val="0"/>
          <w:color w:val="000000"/>
          <w:spacing w:val="0"/>
          <w:sz w:val="24"/>
          <w:szCs w:val="24"/>
        </w:rPr>
      </w:pPr>
      <w:r>
        <w:rPr>
          <w:rFonts w:hint="default" w:ascii="仿宋_GB2312" w:hAnsi="微软雅黑" w:eastAsia="仿宋_GB2312" w:cs="仿宋_GB2312"/>
          <w:caps w:val="0"/>
          <w:color w:val="000000"/>
          <w:spacing w:val="0"/>
          <w:kern w:val="0"/>
          <w:sz w:val="31"/>
          <w:szCs w:val="31"/>
          <w:shd w:val="clear" w:fill="F3FEFF"/>
          <w:lang w:val="en-US" w:eastAsia="zh-CN" w:bidi="ar"/>
        </w:rPr>
        <w:t>   我市整县屋顶分布式光伏开发试点项目于2022年8月开始，2023 年底前完成装机不低于 230.6 兆瓦，全市党政机关、机关事业单位建筑屋顶可利用面积安装光伏比例不低于 50％，有条件的做到应装尽装；学校、医院、村委会等公共建筑物屋顶可利用面积安装光伏比例不低于 40％，有条件的做到应装尽装；工商业厂房屋顶可利用面积安装光伏比例达到 30％；农村居民屋顶可利用面积安装光伏比例达到20％。2023年12月底前通过省、邯郸市验收，列为全省整县屋顶分布式光伏开发示范县（市、区），力争进入国家整县屋顶分布式光伏开发示范县。</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3FEFF"/>
        <w:spacing w:before="0" w:beforeAutospacing="0" w:after="0" w:afterAutospacing="0" w:line="480" w:lineRule="atLeast"/>
        <w:ind w:left="0" w:right="0" w:firstLine="0"/>
        <w:jc w:val="left"/>
        <w:rPr>
          <w:rFonts w:hint="eastAsia" w:ascii="微软雅黑" w:hAnsi="微软雅黑" w:eastAsia="微软雅黑" w:cs="微软雅黑"/>
          <w:caps w:val="0"/>
          <w:color w:val="000000"/>
          <w:spacing w:val="0"/>
          <w:sz w:val="24"/>
          <w:szCs w:val="24"/>
        </w:rPr>
      </w:pPr>
      <w:r>
        <w:rPr>
          <w:rFonts w:hint="eastAsia" w:ascii="黑体" w:hAnsi="宋体" w:eastAsia="黑体" w:cs="黑体"/>
          <w:caps w:val="0"/>
          <w:color w:val="000000"/>
          <w:spacing w:val="0"/>
          <w:kern w:val="0"/>
          <w:sz w:val="31"/>
          <w:szCs w:val="31"/>
          <w:shd w:val="clear" w:fill="F3FEFF"/>
          <w:lang w:val="en-US" w:eastAsia="zh-CN" w:bidi="ar"/>
        </w:rPr>
        <w:t>    三、实施步骤</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3FEFF"/>
        <w:spacing w:before="0" w:beforeAutospacing="0" w:after="0" w:afterAutospacing="0" w:line="480" w:lineRule="atLeast"/>
        <w:ind w:left="0" w:right="0" w:firstLine="0"/>
        <w:jc w:val="left"/>
        <w:rPr>
          <w:rFonts w:hint="eastAsia" w:ascii="微软雅黑" w:hAnsi="微软雅黑" w:eastAsia="微软雅黑" w:cs="微软雅黑"/>
          <w:caps w:val="0"/>
          <w:color w:val="000000"/>
          <w:spacing w:val="0"/>
          <w:sz w:val="24"/>
          <w:szCs w:val="24"/>
        </w:rPr>
      </w:pPr>
      <w:r>
        <w:rPr>
          <w:rFonts w:ascii="楷体_GB2312" w:hAnsi="微软雅黑" w:eastAsia="楷体_GB2312" w:cs="楷体_GB2312"/>
          <w:b/>
          <w:bCs/>
          <w:caps w:val="0"/>
          <w:color w:val="000000"/>
          <w:spacing w:val="0"/>
          <w:kern w:val="0"/>
          <w:sz w:val="31"/>
          <w:szCs w:val="31"/>
          <w:shd w:val="clear" w:fill="F3FEFF"/>
          <w:lang w:val="en-US" w:eastAsia="zh-CN" w:bidi="ar"/>
        </w:rPr>
        <w:t>   （一）动员部署。</w:t>
      </w:r>
      <w:r>
        <w:rPr>
          <w:rFonts w:hint="default" w:ascii="仿宋_GB2312" w:hAnsi="微软雅黑" w:eastAsia="仿宋_GB2312" w:cs="仿宋_GB2312"/>
          <w:caps w:val="0"/>
          <w:color w:val="000000"/>
          <w:spacing w:val="0"/>
          <w:kern w:val="0"/>
          <w:sz w:val="31"/>
          <w:szCs w:val="31"/>
          <w:shd w:val="clear" w:fill="F3FEFF"/>
          <w:lang w:val="en-US" w:eastAsia="zh-CN" w:bidi="ar"/>
        </w:rPr>
        <w:t>组织召开武安市整县屋顶分布式光伏开发试点工作动员部署会议，成立领导小组和工作专班，部署全市屋顶分布式光伏开发试点建设工作。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3FEFF"/>
        <w:spacing w:before="0" w:beforeAutospacing="0" w:after="0" w:afterAutospacing="0" w:line="480" w:lineRule="atLeast"/>
        <w:ind w:left="0" w:right="0" w:firstLine="0"/>
        <w:jc w:val="left"/>
        <w:rPr>
          <w:rFonts w:hint="eastAsia" w:ascii="微软雅黑" w:hAnsi="微软雅黑" w:eastAsia="微软雅黑" w:cs="微软雅黑"/>
          <w:caps w:val="0"/>
          <w:color w:val="000000"/>
          <w:spacing w:val="0"/>
          <w:sz w:val="24"/>
          <w:szCs w:val="24"/>
        </w:rPr>
      </w:pPr>
      <w:r>
        <w:rPr>
          <w:rFonts w:hint="default" w:ascii="楷体_GB2312" w:hAnsi="微软雅黑" w:eastAsia="楷体_GB2312" w:cs="楷体_GB2312"/>
          <w:b/>
          <w:bCs/>
          <w:caps w:val="0"/>
          <w:color w:val="000000"/>
          <w:spacing w:val="0"/>
          <w:kern w:val="0"/>
          <w:sz w:val="31"/>
          <w:szCs w:val="31"/>
          <w:shd w:val="clear" w:fill="F3FEFF"/>
          <w:lang w:val="en-US" w:eastAsia="zh-CN" w:bidi="ar"/>
        </w:rPr>
        <w:t>   （二）调查摸底。</w:t>
      </w:r>
      <w:r>
        <w:rPr>
          <w:rFonts w:hint="default" w:ascii="仿宋_GB2312" w:hAnsi="微软雅黑" w:eastAsia="仿宋_GB2312" w:cs="仿宋_GB2312"/>
          <w:caps w:val="0"/>
          <w:color w:val="000000"/>
          <w:spacing w:val="0"/>
          <w:kern w:val="0"/>
          <w:sz w:val="31"/>
          <w:szCs w:val="31"/>
          <w:shd w:val="clear" w:fill="F3FEFF"/>
          <w:lang w:val="en-US" w:eastAsia="zh-CN" w:bidi="ar"/>
        </w:rPr>
        <w:t>各部门、乡镇结合开发企业及时组织核实屋顶资源，逐一登记造册，确定开发规模；市供电公司根据有关政策要求，同步开展电力消纳能力测算，做好电网改造升级和并网等准备工作。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3FEFF"/>
        <w:spacing w:before="0" w:beforeAutospacing="0" w:after="0" w:afterAutospacing="0" w:line="480" w:lineRule="atLeast"/>
        <w:ind w:left="0" w:right="0" w:firstLine="0"/>
        <w:jc w:val="left"/>
        <w:rPr>
          <w:rFonts w:hint="eastAsia" w:ascii="微软雅黑" w:hAnsi="微软雅黑" w:eastAsia="微软雅黑" w:cs="微软雅黑"/>
          <w:caps w:val="0"/>
          <w:color w:val="000000"/>
          <w:spacing w:val="0"/>
          <w:sz w:val="24"/>
          <w:szCs w:val="24"/>
        </w:rPr>
      </w:pPr>
      <w:r>
        <w:rPr>
          <w:rFonts w:hint="default" w:ascii="楷体_GB2312" w:hAnsi="微软雅黑" w:eastAsia="楷体_GB2312" w:cs="楷体_GB2312"/>
          <w:b/>
          <w:bCs/>
          <w:caps w:val="0"/>
          <w:color w:val="000000"/>
          <w:spacing w:val="0"/>
          <w:kern w:val="0"/>
          <w:sz w:val="31"/>
          <w:szCs w:val="31"/>
          <w:shd w:val="clear" w:fill="F3FEFF"/>
          <w:lang w:val="en-US" w:eastAsia="zh-CN" w:bidi="ar"/>
        </w:rPr>
        <w:t>   （三）组织实施。</w:t>
      </w:r>
      <w:r>
        <w:rPr>
          <w:rFonts w:hint="default" w:ascii="仿宋_GB2312" w:hAnsi="微软雅黑" w:eastAsia="仿宋_GB2312" w:cs="仿宋_GB2312"/>
          <w:caps w:val="0"/>
          <w:color w:val="000000"/>
          <w:spacing w:val="0"/>
          <w:kern w:val="0"/>
          <w:sz w:val="31"/>
          <w:szCs w:val="31"/>
          <w:shd w:val="clear" w:fill="F3FEFF"/>
          <w:lang w:val="en-US" w:eastAsia="zh-CN" w:bidi="ar"/>
        </w:rPr>
        <w:t>合作开发企业对开发建设项目打包备案，进行协议签约、工程设计、设备采购、安装建设及并网发电验收等工作；各责任单位全程跟踪协调服务，按时间节点完成各项建设任务。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3FEFF"/>
        <w:spacing w:before="0" w:beforeAutospacing="0" w:after="0" w:afterAutospacing="0" w:line="480" w:lineRule="atLeast"/>
        <w:ind w:left="0" w:right="0" w:firstLine="0"/>
        <w:jc w:val="left"/>
        <w:rPr>
          <w:rFonts w:hint="eastAsia" w:ascii="微软雅黑" w:hAnsi="微软雅黑" w:eastAsia="微软雅黑" w:cs="微软雅黑"/>
          <w:caps w:val="0"/>
          <w:color w:val="000000"/>
          <w:spacing w:val="0"/>
          <w:sz w:val="24"/>
          <w:szCs w:val="24"/>
        </w:rPr>
      </w:pPr>
      <w:r>
        <w:rPr>
          <w:rFonts w:hint="default" w:ascii="楷体_GB2312" w:hAnsi="微软雅黑" w:eastAsia="楷体_GB2312" w:cs="楷体_GB2312"/>
          <w:b/>
          <w:bCs/>
          <w:caps w:val="0"/>
          <w:color w:val="000000"/>
          <w:spacing w:val="0"/>
          <w:kern w:val="0"/>
          <w:sz w:val="31"/>
          <w:szCs w:val="31"/>
          <w:shd w:val="clear" w:fill="F3FEFF"/>
          <w:lang w:val="en-US" w:eastAsia="zh-CN" w:bidi="ar"/>
        </w:rPr>
        <w:t>   （四）检查验收。</w:t>
      </w:r>
      <w:r>
        <w:rPr>
          <w:rFonts w:hint="default" w:ascii="仿宋_GB2312" w:hAnsi="微软雅黑" w:eastAsia="仿宋_GB2312" w:cs="仿宋_GB2312"/>
          <w:caps w:val="0"/>
          <w:color w:val="000000"/>
          <w:spacing w:val="0"/>
          <w:kern w:val="0"/>
          <w:sz w:val="31"/>
          <w:szCs w:val="31"/>
          <w:shd w:val="clear" w:fill="F3FEFF"/>
          <w:lang w:val="en-US" w:eastAsia="zh-CN" w:bidi="ar"/>
        </w:rPr>
        <w:t>将项目督导检查贯穿到项</w:t>
      </w:r>
      <w:bookmarkStart w:id="0" w:name="_GoBack"/>
      <w:bookmarkEnd w:id="0"/>
      <w:r>
        <w:rPr>
          <w:rFonts w:hint="default" w:ascii="仿宋_GB2312" w:hAnsi="微软雅黑" w:eastAsia="仿宋_GB2312" w:cs="仿宋_GB2312"/>
          <w:caps w:val="0"/>
          <w:color w:val="000000"/>
          <w:spacing w:val="0"/>
          <w:kern w:val="0"/>
          <w:sz w:val="31"/>
          <w:szCs w:val="31"/>
          <w:shd w:val="clear" w:fill="F3FEFF"/>
          <w:lang w:val="en-US" w:eastAsia="zh-CN" w:bidi="ar"/>
        </w:rPr>
        <w:t>目建设的整个过程，确保高质量完成项目建设，争取顺利通过河北省验收，争创全省整县屋顶分布式光伏开发示范县。</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3FEFF"/>
        <w:spacing w:before="0" w:beforeAutospacing="0" w:after="0" w:afterAutospacing="0" w:line="480" w:lineRule="atLeast"/>
        <w:ind w:left="0" w:right="0" w:firstLine="0"/>
        <w:jc w:val="left"/>
        <w:rPr>
          <w:rFonts w:hint="eastAsia" w:ascii="微软雅黑" w:hAnsi="微软雅黑" w:eastAsia="微软雅黑" w:cs="微软雅黑"/>
          <w:caps w:val="0"/>
          <w:color w:val="000000"/>
          <w:spacing w:val="0"/>
          <w:sz w:val="24"/>
          <w:szCs w:val="24"/>
        </w:rPr>
      </w:pPr>
      <w:r>
        <w:rPr>
          <w:rFonts w:hint="eastAsia" w:ascii="黑体" w:hAnsi="宋体" w:eastAsia="黑体" w:cs="黑体"/>
          <w:caps w:val="0"/>
          <w:color w:val="000000"/>
          <w:spacing w:val="0"/>
          <w:kern w:val="0"/>
          <w:sz w:val="31"/>
          <w:szCs w:val="31"/>
          <w:shd w:val="clear" w:fill="F3FEFF"/>
          <w:lang w:val="en-US" w:eastAsia="zh-CN" w:bidi="ar"/>
        </w:rPr>
        <w:t>    四、主要措施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3FEFF"/>
        <w:spacing w:before="0" w:beforeAutospacing="0" w:after="0" w:afterAutospacing="0" w:line="480" w:lineRule="atLeast"/>
        <w:ind w:left="0" w:right="0" w:firstLine="0"/>
        <w:jc w:val="left"/>
        <w:rPr>
          <w:rFonts w:hint="eastAsia" w:ascii="微软雅黑" w:hAnsi="微软雅黑" w:eastAsia="微软雅黑" w:cs="微软雅黑"/>
          <w:caps w:val="0"/>
          <w:color w:val="000000"/>
          <w:spacing w:val="0"/>
          <w:sz w:val="24"/>
          <w:szCs w:val="24"/>
        </w:rPr>
      </w:pPr>
      <w:r>
        <w:rPr>
          <w:rFonts w:hint="default" w:ascii="楷体_GB2312" w:hAnsi="微软雅黑" w:eastAsia="楷体_GB2312" w:cs="楷体_GB2312"/>
          <w:b/>
          <w:bCs/>
          <w:caps w:val="0"/>
          <w:color w:val="000000"/>
          <w:spacing w:val="0"/>
          <w:kern w:val="0"/>
          <w:sz w:val="31"/>
          <w:szCs w:val="31"/>
          <w:shd w:val="clear" w:fill="F3FEFF"/>
          <w:lang w:val="en-US" w:eastAsia="zh-CN" w:bidi="ar"/>
        </w:rPr>
        <w:t>   （一）加强组织领导。</w:t>
      </w:r>
      <w:r>
        <w:rPr>
          <w:rFonts w:hint="default" w:ascii="仿宋_GB2312" w:hAnsi="微软雅黑" w:eastAsia="仿宋_GB2312" w:cs="仿宋_GB2312"/>
          <w:caps w:val="0"/>
          <w:color w:val="000000"/>
          <w:spacing w:val="0"/>
          <w:kern w:val="0"/>
          <w:sz w:val="31"/>
          <w:szCs w:val="31"/>
          <w:shd w:val="clear" w:fill="F3FEFF"/>
          <w:lang w:val="en-US" w:eastAsia="zh-CN" w:bidi="ar"/>
        </w:rPr>
        <w:t>在市委、市政府的统一领导下，成立武安市整县屋顶分布式光伏开发试点工作领导小组（领导小组成员名单见附件），领导小组下设办公室，办公室设在市发改局，负责综合协调等日常工作。各乡镇、工业园区、市直有关单位要分别成立由主要负责同志任组长的工作小组，明确分管负责人和具体工作人员，制定工作方案，加强工作协调调度，采用分区域开发建设模式，由市政府优选确定的合作开发企业，具体推进各区域整县屋顶光伏项目开发建设工作，确保按期完成建设任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3FEFF"/>
        <w:spacing w:before="0" w:beforeAutospacing="0" w:after="0" w:afterAutospacing="0" w:line="480" w:lineRule="atLeast"/>
        <w:ind w:left="0" w:right="0" w:firstLine="0"/>
        <w:jc w:val="left"/>
        <w:rPr>
          <w:rFonts w:hint="eastAsia" w:ascii="微软雅黑" w:hAnsi="微软雅黑" w:eastAsia="微软雅黑" w:cs="微软雅黑"/>
          <w:caps w:val="0"/>
          <w:color w:val="000000"/>
          <w:spacing w:val="0"/>
          <w:sz w:val="24"/>
          <w:szCs w:val="24"/>
        </w:rPr>
      </w:pPr>
      <w:r>
        <w:rPr>
          <w:rFonts w:hint="default" w:ascii="楷体_GB2312" w:hAnsi="微软雅黑" w:eastAsia="楷体_GB2312" w:cs="楷体_GB2312"/>
          <w:b/>
          <w:bCs/>
          <w:caps w:val="0"/>
          <w:color w:val="000000"/>
          <w:spacing w:val="0"/>
          <w:kern w:val="0"/>
          <w:sz w:val="31"/>
          <w:szCs w:val="31"/>
          <w:shd w:val="clear" w:fill="F3FEFF"/>
          <w:lang w:val="en-US" w:eastAsia="zh-CN" w:bidi="ar"/>
        </w:rPr>
        <w:t>   （二）明确职责分工。</w:t>
      </w:r>
      <w:r>
        <w:rPr>
          <w:rFonts w:hint="default" w:ascii="仿宋_GB2312" w:hAnsi="微软雅黑" w:eastAsia="仿宋_GB2312" w:cs="仿宋_GB2312"/>
          <w:caps w:val="0"/>
          <w:color w:val="000000"/>
          <w:spacing w:val="0"/>
          <w:kern w:val="0"/>
          <w:sz w:val="31"/>
          <w:szCs w:val="31"/>
          <w:shd w:val="clear" w:fill="F3FEFF"/>
          <w:lang w:val="en-US" w:eastAsia="zh-CN" w:bidi="ar"/>
        </w:rPr>
        <w:t>市发改局负责整县屋顶光伏建设推进落实和综合协调工作；市供电公司负责相关政策衔接、接入系统方案制定、电网改造、并网调试、电费结算等工作；各乡镇和市直行业主管部门，负责本辖区、本行业屋顶分布式光伏发电项目宣传、资源摸排和协调推进工作。市卫健局、教体局要分别协调做好乡（镇）、村 （社区）卫生院（室）、学校屋顶光伏开发工作；市农业农村局要做好试点项目与乡村振兴等工程的统筹规划；市科工局和商务局要分别做好工业企业和商业企业屋顶光伏发电项目宣传、开发、协调推进服务工作；屋顶资源摸排核实的所有市直单位同时兼有屋顶光伏建设的协调组织和推进职责。</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3FEFF"/>
        <w:spacing w:before="0" w:beforeAutospacing="0" w:after="0" w:afterAutospacing="0" w:line="480" w:lineRule="atLeast"/>
        <w:ind w:left="0" w:right="0" w:firstLine="0"/>
        <w:jc w:val="left"/>
        <w:rPr>
          <w:rFonts w:hint="eastAsia" w:ascii="微软雅黑" w:hAnsi="微软雅黑" w:eastAsia="微软雅黑" w:cs="微软雅黑"/>
          <w:caps w:val="0"/>
          <w:color w:val="000000"/>
          <w:spacing w:val="0"/>
          <w:sz w:val="24"/>
          <w:szCs w:val="24"/>
        </w:rPr>
      </w:pPr>
      <w:r>
        <w:rPr>
          <w:rFonts w:hint="default" w:ascii="楷体_GB2312" w:hAnsi="微软雅黑" w:eastAsia="楷体_GB2312" w:cs="楷体_GB2312"/>
          <w:b/>
          <w:bCs/>
          <w:caps w:val="0"/>
          <w:color w:val="000000"/>
          <w:spacing w:val="0"/>
          <w:kern w:val="0"/>
          <w:sz w:val="31"/>
          <w:szCs w:val="31"/>
          <w:shd w:val="clear" w:fill="F3FEFF"/>
          <w:lang w:val="en-US" w:eastAsia="zh-CN" w:bidi="ar"/>
        </w:rPr>
        <w:t>   （三）强化政企合作。</w:t>
      </w:r>
      <w:r>
        <w:rPr>
          <w:rFonts w:hint="default" w:ascii="仿宋_GB2312" w:hAnsi="微软雅黑" w:eastAsia="仿宋_GB2312" w:cs="仿宋_GB2312"/>
          <w:caps w:val="0"/>
          <w:color w:val="000000"/>
          <w:spacing w:val="0"/>
          <w:kern w:val="0"/>
          <w:sz w:val="31"/>
          <w:szCs w:val="31"/>
          <w:shd w:val="clear" w:fill="F3FEFF"/>
          <w:lang w:val="en-US" w:eastAsia="zh-CN" w:bidi="ar"/>
        </w:rPr>
        <w:t>加强与央企合作对接，充分发挥央企在产业、资金、技术、管理、人才及经营理念等方面的显著优势，围绕整县屋顶分布式光伏开发试点规划发展路径，着眼产业发展趋势，紧扣产业发展链条，狠抓重点项目落地实施，形成央企对我市清洁能源和产业发展的强力支撑。</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3FEFF"/>
        <w:spacing w:before="0" w:beforeAutospacing="0" w:after="0" w:afterAutospacing="0" w:line="480" w:lineRule="atLeast"/>
        <w:ind w:left="0" w:right="0" w:firstLine="0"/>
        <w:jc w:val="left"/>
        <w:rPr>
          <w:rFonts w:hint="eastAsia" w:ascii="微软雅黑" w:hAnsi="微软雅黑" w:eastAsia="微软雅黑" w:cs="微软雅黑"/>
          <w:caps w:val="0"/>
          <w:color w:val="000000"/>
          <w:spacing w:val="0"/>
          <w:sz w:val="24"/>
          <w:szCs w:val="24"/>
        </w:rPr>
      </w:pPr>
      <w:r>
        <w:rPr>
          <w:rFonts w:hint="default" w:ascii="楷体_GB2312" w:hAnsi="微软雅黑" w:eastAsia="楷体_GB2312" w:cs="楷体_GB2312"/>
          <w:b/>
          <w:bCs/>
          <w:caps w:val="0"/>
          <w:color w:val="000000"/>
          <w:spacing w:val="0"/>
          <w:kern w:val="0"/>
          <w:sz w:val="31"/>
          <w:szCs w:val="31"/>
          <w:shd w:val="clear" w:fill="F3FEFF"/>
          <w:lang w:val="en-US" w:eastAsia="zh-CN" w:bidi="ar"/>
        </w:rPr>
        <w:t>   （四）注重典型示范。</w:t>
      </w:r>
      <w:r>
        <w:rPr>
          <w:rFonts w:hint="default" w:ascii="仿宋_GB2312" w:hAnsi="微软雅黑" w:eastAsia="仿宋_GB2312" w:cs="仿宋_GB2312"/>
          <w:caps w:val="0"/>
          <w:color w:val="000000"/>
          <w:spacing w:val="0"/>
          <w:kern w:val="0"/>
          <w:sz w:val="31"/>
          <w:szCs w:val="31"/>
          <w:shd w:val="clear" w:fill="F3FEFF"/>
          <w:lang w:val="en-US" w:eastAsia="zh-CN" w:bidi="ar"/>
        </w:rPr>
        <w:t>按照储备一批、建设一批、投产一批的工作节奏，协调、督促、指导整县屋顶分布式光伏开发建设，尤其是先期确定一批典型示范点，加快开展项目前期和建设工作，进一步落实项目开发单位主体责任，落实要素配置、政策引导和基础设施配套等工作，确保项目有序推进，打造一批分布式光伏行业型示范、项目型示范、运行型示范和创新型示范，全面推进我市整县屋顶分布式光伏开发试点建设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3FEFF"/>
        <w:spacing w:before="0" w:beforeAutospacing="0" w:after="0" w:afterAutospacing="0" w:line="480" w:lineRule="atLeast"/>
        <w:ind w:left="0" w:right="0" w:firstLine="0"/>
        <w:jc w:val="left"/>
        <w:rPr>
          <w:rFonts w:hint="eastAsia" w:ascii="微软雅黑" w:hAnsi="微软雅黑" w:eastAsia="微软雅黑" w:cs="微软雅黑"/>
          <w:caps w:val="0"/>
          <w:color w:val="000000"/>
          <w:spacing w:val="0"/>
          <w:sz w:val="24"/>
          <w:szCs w:val="24"/>
        </w:rPr>
      </w:pPr>
      <w:r>
        <w:rPr>
          <w:rFonts w:hint="default" w:ascii="楷体_GB2312" w:hAnsi="微软雅黑" w:eastAsia="楷体_GB2312" w:cs="楷体_GB2312"/>
          <w:b/>
          <w:bCs/>
          <w:caps w:val="0"/>
          <w:color w:val="000000"/>
          <w:spacing w:val="0"/>
          <w:kern w:val="0"/>
          <w:sz w:val="31"/>
          <w:szCs w:val="31"/>
          <w:shd w:val="clear" w:fill="F3FEFF"/>
          <w:lang w:val="en-US" w:eastAsia="zh-CN" w:bidi="ar"/>
        </w:rPr>
        <w:t>   （五）广泛宣传引导。</w:t>
      </w:r>
      <w:r>
        <w:rPr>
          <w:rFonts w:hint="default" w:ascii="仿宋_GB2312" w:hAnsi="微软雅黑" w:eastAsia="仿宋_GB2312" w:cs="仿宋_GB2312"/>
          <w:caps w:val="0"/>
          <w:color w:val="000000"/>
          <w:spacing w:val="0"/>
          <w:kern w:val="0"/>
          <w:sz w:val="31"/>
          <w:szCs w:val="31"/>
          <w:shd w:val="clear" w:fill="F3FEFF"/>
          <w:lang w:val="en-US" w:eastAsia="zh-CN" w:bidi="ar"/>
        </w:rPr>
        <w:t>充分发挥市融媒体中心作用，整合媒体优势资源，按照“一次采集、多种生成、多元传播、全方位覆盖”的宣传模式，把握正确的舆论导向，聚焦整县屋顶分布式光伏建设、项目落地、政策措施等关键环节，全面提升整县屋顶分布式光伏开发试点建设全过程新闻舆论宣传的引导力、影响力和关注度，营造干事创业的良好环境。</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VjNDc0ODVmZjExMzVjMzNhMDE1MDE5N2MxZjRjNTMifQ=="/>
    <w:docVar w:name="KSO_WPS_MARK_KEY" w:val="bf49ea12-ad8a-4f82-8b9a-3bad377313a0"/>
  </w:docVars>
  <w:rsids>
    <w:rsidRoot w:val="00000000"/>
    <w:rsid w:val="443372AC"/>
    <w:rsid w:val="717A59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4">
    <w:name w:val="Default Paragraph Font"/>
    <w:semiHidden/>
    <w:uiPriority w:val="0"/>
  </w:style>
  <w:style w:type="table" w:default="1" w:styleId="3">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2024-01-29T07:36:00Z</dcterms:created>
  <dc:creator>zy</dc:creator>
  <cp:lastModifiedBy>Administrator</cp:lastModifiedBy>
  <dcterms:modified xsi:type="dcterms:W3CDTF">2024-01-30T03:56:47Z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EB6D4B995AF84E67B593FEFC16B98F5B_13</vt:lpwstr>
  </property>
</Properties>
</file>